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3982" w14:textId="77777777" w:rsidR="00743D93" w:rsidRPr="004B15E9" w:rsidRDefault="00743D93">
      <w:pPr>
        <w:rPr>
          <w:lang w:val="uk-UA"/>
        </w:rPr>
      </w:pPr>
    </w:p>
    <w:p w14:paraId="5DCA1E25" w14:textId="77777777" w:rsidR="0012217B" w:rsidRPr="004B15E9" w:rsidRDefault="0012217B" w:rsidP="005774B4">
      <w:pPr>
        <w:pStyle w:val="3"/>
        <w:shd w:val="clear" w:color="auto" w:fill="FFFFFF"/>
        <w:spacing w:before="0" w:after="0" w:line="276" w:lineRule="auto"/>
        <w:jc w:val="center"/>
        <w:rPr>
          <w:rFonts w:ascii="Times New Roman" w:hAnsi="Times New Roman"/>
          <w:b w:val="0"/>
          <w:bCs w:val="0"/>
          <w:color w:val="2A2928"/>
          <w:sz w:val="28"/>
          <w:szCs w:val="28"/>
          <w:lang w:val="uk-UA"/>
        </w:rPr>
      </w:pPr>
      <w:r w:rsidRPr="004B15E9">
        <w:rPr>
          <w:rFonts w:ascii="Times New Roman" w:hAnsi="Times New Roman"/>
          <w:bCs w:val="0"/>
          <w:color w:val="2A2928"/>
          <w:sz w:val="28"/>
          <w:szCs w:val="28"/>
          <w:lang w:val="uk-UA"/>
        </w:rPr>
        <w:t xml:space="preserve">СЕРТИФІКАЦІЙНА УГОДА № </w:t>
      </w:r>
      <w:r w:rsidRPr="004B15E9">
        <w:rPr>
          <w:rFonts w:ascii="Times New Roman" w:hAnsi="Times New Roman"/>
          <w:b w:val="0"/>
          <w:bCs w:val="0"/>
          <w:color w:val="2A2928"/>
          <w:sz w:val="28"/>
          <w:szCs w:val="28"/>
          <w:lang w:val="uk-UA"/>
        </w:rPr>
        <w:t>___</w:t>
      </w:r>
    </w:p>
    <w:p w14:paraId="2DF35D31" w14:textId="77777777" w:rsidR="0012217B" w:rsidRPr="004B15E9" w:rsidRDefault="0012217B" w:rsidP="005774B4">
      <w:pPr>
        <w:pStyle w:val="tlreflinkmrw45"/>
        <w:shd w:val="clear" w:color="auto" w:fill="FFFFFF"/>
        <w:spacing w:before="0" w:beforeAutospacing="0" w:after="0" w:afterAutospacing="0" w:line="276" w:lineRule="auto"/>
        <w:jc w:val="both"/>
        <w:rPr>
          <w:color w:val="2A2928"/>
          <w:sz w:val="28"/>
          <w:szCs w:val="28"/>
        </w:rPr>
      </w:pPr>
      <w:r w:rsidRPr="004B15E9">
        <w:rPr>
          <w:color w:val="2A2928"/>
          <w:sz w:val="28"/>
          <w:szCs w:val="28"/>
        </w:rPr>
        <w:t> </w:t>
      </w:r>
    </w:p>
    <w:p w14:paraId="6C4ADBEB" w14:textId="77777777" w:rsidR="0012217B" w:rsidRPr="004B15E9" w:rsidRDefault="0012217B" w:rsidP="005774B4">
      <w:pPr>
        <w:pStyle w:val="a8"/>
        <w:spacing w:line="276" w:lineRule="auto"/>
        <w:ind w:firstLine="720"/>
        <w:jc w:val="both"/>
        <w:rPr>
          <w:b w:val="0"/>
          <w:spacing w:val="-10"/>
          <w:sz w:val="28"/>
          <w:szCs w:val="28"/>
        </w:rPr>
      </w:pPr>
      <w:r w:rsidRPr="004B15E9">
        <w:rPr>
          <w:b w:val="0"/>
          <w:spacing w:val="-10"/>
          <w:sz w:val="28"/>
          <w:szCs w:val="28"/>
        </w:rPr>
        <w:t xml:space="preserve">м. ___________________ </w:t>
      </w:r>
      <w:r w:rsidRPr="004B15E9">
        <w:rPr>
          <w:b w:val="0"/>
          <w:spacing w:val="-10"/>
          <w:sz w:val="28"/>
          <w:szCs w:val="28"/>
        </w:rPr>
        <w:tab/>
      </w:r>
      <w:r w:rsidRPr="004B15E9">
        <w:rPr>
          <w:b w:val="0"/>
          <w:spacing w:val="-10"/>
          <w:sz w:val="28"/>
          <w:szCs w:val="28"/>
        </w:rPr>
        <w:tab/>
      </w:r>
      <w:r w:rsidRPr="004B15E9">
        <w:rPr>
          <w:b w:val="0"/>
          <w:spacing w:val="-10"/>
          <w:sz w:val="28"/>
          <w:szCs w:val="28"/>
        </w:rPr>
        <w:tab/>
        <w:t xml:space="preserve">          </w:t>
      </w:r>
      <w:r w:rsidRPr="004B15E9">
        <w:rPr>
          <w:b w:val="0"/>
          <w:spacing w:val="-10"/>
          <w:sz w:val="28"/>
          <w:szCs w:val="28"/>
        </w:rPr>
        <w:tab/>
        <w:t>«</w:t>
      </w:r>
      <w:r w:rsidRPr="004B15E9">
        <w:rPr>
          <w:b w:val="0"/>
          <w:sz w:val="28"/>
          <w:szCs w:val="28"/>
          <w:u w:val="single"/>
        </w:rPr>
        <w:t>___</w:t>
      </w:r>
      <w:r w:rsidRPr="004B15E9">
        <w:rPr>
          <w:b w:val="0"/>
          <w:sz w:val="28"/>
          <w:szCs w:val="28"/>
        </w:rPr>
        <w:t>»</w:t>
      </w:r>
      <w:r w:rsidRPr="004B15E9">
        <w:rPr>
          <w:b w:val="0"/>
          <w:spacing w:val="-10"/>
          <w:sz w:val="28"/>
          <w:szCs w:val="28"/>
          <w:u w:val="single"/>
        </w:rPr>
        <w:t>_____________</w:t>
      </w:r>
      <w:r w:rsidRPr="004B15E9">
        <w:rPr>
          <w:b w:val="0"/>
          <w:spacing w:val="-10"/>
          <w:sz w:val="28"/>
          <w:szCs w:val="28"/>
        </w:rPr>
        <w:t>20___ р.</w:t>
      </w:r>
    </w:p>
    <w:p w14:paraId="0EE3AC47" w14:textId="77777777" w:rsidR="0012217B" w:rsidRPr="004B15E9" w:rsidRDefault="0012217B" w:rsidP="005774B4">
      <w:pPr>
        <w:pStyle w:val="a8"/>
        <w:spacing w:line="276" w:lineRule="auto"/>
        <w:ind w:firstLine="720"/>
        <w:jc w:val="both"/>
        <w:rPr>
          <w:b w:val="0"/>
          <w:spacing w:val="-10"/>
          <w:sz w:val="28"/>
          <w:szCs w:val="28"/>
        </w:rPr>
      </w:pPr>
    </w:p>
    <w:p w14:paraId="4F54D478" w14:textId="3C5E6DE2" w:rsidR="0012217B" w:rsidRPr="004B15E9" w:rsidRDefault="004B15E9" w:rsidP="005774B4">
      <w:pPr>
        <w:pStyle w:val="a8"/>
        <w:spacing w:line="276" w:lineRule="auto"/>
        <w:ind w:firstLine="720"/>
        <w:jc w:val="both"/>
        <w:rPr>
          <w:b w:val="0"/>
          <w:spacing w:val="-10"/>
          <w:sz w:val="28"/>
          <w:szCs w:val="28"/>
        </w:rPr>
      </w:pPr>
      <w:r w:rsidRPr="004B15E9">
        <w:rPr>
          <w:b w:val="0"/>
          <w:sz w:val="28"/>
          <w:szCs w:val="28"/>
        </w:rPr>
        <w:t xml:space="preserve">Орган з сертифікації «Центр розмінування» </w:t>
      </w:r>
      <w:r w:rsidR="00662832" w:rsidRPr="004B15E9">
        <w:rPr>
          <w:b w:val="0"/>
          <w:sz w:val="28"/>
          <w:szCs w:val="28"/>
        </w:rPr>
        <w:t>– Виконавець</w:t>
      </w:r>
      <w:r w:rsidR="0012217B" w:rsidRPr="004B15E9">
        <w:rPr>
          <w:b w:val="0"/>
          <w:sz w:val="28"/>
          <w:szCs w:val="28"/>
        </w:rPr>
        <w:t>, в особі _____________________________________________, що діє на підставі _____________________________________________, з однієї сторони, та _____________________________________________,</w:t>
      </w:r>
      <w:r w:rsidR="0012217B" w:rsidRPr="004B15E9">
        <w:rPr>
          <w:b w:val="0"/>
          <w:spacing w:val="-10"/>
          <w:sz w:val="28"/>
          <w:szCs w:val="28"/>
        </w:rPr>
        <w:t xml:space="preserve"> надалі </w:t>
      </w:r>
      <w:r w:rsidRPr="004B15E9">
        <w:rPr>
          <w:b w:val="0"/>
          <w:spacing w:val="-10"/>
          <w:sz w:val="28"/>
          <w:szCs w:val="28"/>
        </w:rPr>
        <w:t>Клієнт</w:t>
      </w:r>
      <w:r w:rsidR="0012217B" w:rsidRPr="004B15E9">
        <w:rPr>
          <w:b w:val="0"/>
          <w:spacing w:val="-10"/>
          <w:sz w:val="28"/>
          <w:szCs w:val="28"/>
        </w:rPr>
        <w:t>, в особі _______________________________________________, який діє на підставі ______________________________  з другої сторони, уклали цю  угоду  про наступне:</w:t>
      </w:r>
    </w:p>
    <w:p w14:paraId="0467CDAC" w14:textId="77777777" w:rsidR="0012217B" w:rsidRPr="004B15E9" w:rsidRDefault="0012217B" w:rsidP="005774B4">
      <w:pPr>
        <w:pStyle w:val="a8"/>
        <w:spacing w:line="276" w:lineRule="auto"/>
        <w:jc w:val="both"/>
        <w:rPr>
          <w:spacing w:val="-10"/>
          <w:sz w:val="28"/>
          <w:szCs w:val="28"/>
        </w:rPr>
      </w:pPr>
    </w:p>
    <w:p w14:paraId="1D49FD4D" w14:textId="77777777" w:rsidR="0012217B" w:rsidRPr="004B15E9" w:rsidRDefault="0012217B" w:rsidP="005774B4">
      <w:pPr>
        <w:pStyle w:val="a8"/>
        <w:spacing w:line="276" w:lineRule="auto"/>
        <w:jc w:val="both"/>
        <w:rPr>
          <w:spacing w:val="-10"/>
          <w:sz w:val="28"/>
          <w:szCs w:val="28"/>
        </w:rPr>
      </w:pPr>
    </w:p>
    <w:p w14:paraId="3A874731" w14:textId="77777777" w:rsidR="0012217B" w:rsidRPr="004B15E9" w:rsidRDefault="0012217B" w:rsidP="005774B4">
      <w:pPr>
        <w:pStyle w:val="a8"/>
        <w:spacing w:line="276" w:lineRule="auto"/>
        <w:ind w:firstLine="709"/>
        <w:jc w:val="both"/>
        <w:rPr>
          <w:spacing w:val="-10"/>
          <w:sz w:val="28"/>
          <w:szCs w:val="28"/>
        </w:rPr>
      </w:pPr>
      <w:r w:rsidRPr="004B15E9">
        <w:rPr>
          <w:spacing w:val="-10"/>
          <w:sz w:val="28"/>
          <w:szCs w:val="28"/>
        </w:rPr>
        <w:t>1.  ПРЕДМЕТ УГОДИ</w:t>
      </w:r>
    </w:p>
    <w:p w14:paraId="72C302EE" w14:textId="6D038340" w:rsidR="0012217B" w:rsidRPr="004B15E9" w:rsidRDefault="0012217B" w:rsidP="005774B4">
      <w:pPr>
        <w:pStyle w:val="a3"/>
        <w:tabs>
          <w:tab w:val="left" w:pos="-2618"/>
        </w:tabs>
        <w:spacing w:line="276" w:lineRule="auto"/>
        <w:ind w:firstLine="709"/>
        <w:jc w:val="both"/>
        <w:rPr>
          <w:rFonts w:ascii="Times New Roman" w:hAnsi="Times New Roman"/>
          <w:bCs/>
          <w:spacing w:val="-4"/>
          <w:sz w:val="28"/>
          <w:szCs w:val="28"/>
        </w:rPr>
      </w:pPr>
      <w:r w:rsidRPr="004B15E9">
        <w:rPr>
          <w:rFonts w:ascii="Times New Roman" w:hAnsi="Times New Roman"/>
          <w:sz w:val="28"/>
          <w:szCs w:val="28"/>
        </w:rPr>
        <w:t xml:space="preserve">1.1 У відповідності до вимог даної Угоди  Виконавець на свій ризик приймає на себе за відповідними письмовими заявками </w:t>
      </w:r>
      <w:r w:rsidR="00662832" w:rsidRPr="004B15E9">
        <w:rPr>
          <w:rFonts w:ascii="Times New Roman" w:hAnsi="Times New Roman"/>
          <w:sz w:val="28"/>
          <w:szCs w:val="28"/>
        </w:rPr>
        <w:t>організації-заявника</w:t>
      </w:r>
      <w:r w:rsidRPr="004B15E9">
        <w:rPr>
          <w:rFonts w:ascii="Times New Roman" w:hAnsi="Times New Roman"/>
          <w:sz w:val="28"/>
          <w:szCs w:val="28"/>
        </w:rPr>
        <w:t xml:space="preserve"> виконання робіт із сертифікації продукції (процесів, послуг), а </w:t>
      </w:r>
      <w:r w:rsidR="004B15E9">
        <w:rPr>
          <w:rFonts w:ascii="Times New Roman" w:hAnsi="Times New Roman"/>
          <w:sz w:val="28"/>
          <w:szCs w:val="28"/>
        </w:rPr>
        <w:t>Клієнт</w:t>
      </w:r>
      <w:r w:rsidRPr="004B15E9">
        <w:rPr>
          <w:rFonts w:ascii="Times New Roman" w:hAnsi="Times New Roman"/>
          <w:sz w:val="28"/>
          <w:szCs w:val="28"/>
        </w:rPr>
        <w:t xml:space="preserve"> зобов’язується  прийняти і оплатити Виконавцеві виконані роботи в тому числі оплатити </w:t>
      </w:r>
      <w:r w:rsidRPr="004B15E9">
        <w:rPr>
          <w:rFonts w:ascii="Times New Roman" w:hAnsi="Times New Roman"/>
          <w:bCs/>
          <w:spacing w:val="-4"/>
          <w:sz w:val="28"/>
          <w:szCs w:val="28"/>
        </w:rPr>
        <w:t xml:space="preserve">додаткові витрати Виконавця, необхідні для виконання </w:t>
      </w:r>
      <w:r w:rsidRPr="004B15E9">
        <w:rPr>
          <w:rFonts w:ascii="Times New Roman" w:hAnsi="Times New Roman"/>
          <w:sz w:val="28"/>
          <w:szCs w:val="28"/>
        </w:rPr>
        <w:t>робіт передбачених даною Угодою (транспортні витрати, витрати на відрядження працівників, інші)</w:t>
      </w:r>
      <w:r w:rsidRPr="004B15E9">
        <w:rPr>
          <w:rFonts w:ascii="Times New Roman" w:hAnsi="Times New Roman"/>
          <w:bCs/>
          <w:spacing w:val="-4"/>
          <w:sz w:val="28"/>
          <w:szCs w:val="28"/>
        </w:rPr>
        <w:t>.</w:t>
      </w:r>
    </w:p>
    <w:p w14:paraId="3E546663"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 xml:space="preserve">1.2 Місце виконання робіт за цією угодою визначається за згодою сторін, термін виконання зазначається у письмових заявках </w:t>
      </w:r>
      <w:r w:rsidR="00662832" w:rsidRPr="004B15E9">
        <w:rPr>
          <w:sz w:val="28"/>
          <w:szCs w:val="28"/>
          <w:lang w:val="uk-UA"/>
        </w:rPr>
        <w:t>організації-заявника</w:t>
      </w:r>
      <w:r w:rsidRPr="004B15E9">
        <w:rPr>
          <w:sz w:val="28"/>
          <w:szCs w:val="28"/>
          <w:lang w:val="uk-UA"/>
        </w:rPr>
        <w:t>, погоджених Виконавцем згідно вимог нормативних документів із сертифікації, або за домовленістю сторін.</w:t>
      </w:r>
    </w:p>
    <w:p w14:paraId="46E8BC9B" w14:textId="77777777" w:rsidR="0012217B" w:rsidRPr="004B15E9" w:rsidRDefault="0012217B" w:rsidP="005774B4">
      <w:pPr>
        <w:spacing w:line="276" w:lineRule="auto"/>
        <w:ind w:firstLine="709"/>
        <w:jc w:val="both"/>
        <w:rPr>
          <w:sz w:val="28"/>
          <w:szCs w:val="28"/>
          <w:lang w:val="uk-UA"/>
        </w:rPr>
      </w:pPr>
    </w:p>
    <w:p w14:paraId="69985B93" w14:textId="77777777" w:rsidR="0012217B" w:rsidRPr="004B15E9" w:rsidRDefault="0012217B" w:rsidP="005774B4">
      <w:pPr>
        <w:pStyle w:val="a8"/>
        <w:numPr>
          <w:ilvl w:val="0"/>
          <w:numId w:val="2"/>
        </w:numPr>
        <w:tabs>
          <w:tab w:val="left" w:pos="1134"/>
        </w:tabs>
        <w:spacing w:line="276" w:lineRule="auto"/>
        <w:ind w:left="0" w:firstLine="709"/>
        <w:jc w:val="both"/>
        <w:rPr>
          <w:spacing w:val="-10"/>
          <w:sz w:val="28"/>
          <w:szCs w:val="28"/>
        </w:rPr>
      </w:pPr>
      <w:r w:rsidRPr="004B15E9">
        <w:rPr>
          <w:spacing w:val="-10"/>
          <w:sz w:val="28"/>
          <w:szCs w:val="28"/>
        </w:rPr>
        <w:t>ВАРТІСТЬ РОБІТ I ПОРЯДОК ВЗАЄМОРОЗРАХУНКІВ</w:t>
      </w:r>
    </w:p>
    <w:p w14:paraId="14FE0B5E" w14:textId="666D7D86" w:rsidR="0012217B" w:rsidRPr="004B15E9" w:rsidRDefault="0012217B" w:rsidP="005774B4">
      <w:pPr>
        <w:pStyle w:val="a8"/>
        <w:spacing w:line="276" w:lineRule="auto"/>
        <w:ind w:firstLine="709"/>
        <w:jc w:val="both"/>
        <w:rPr>
          <w:b w:val="0"/>
          <w:spacing w:val="-10"/>
          <w:sz w:val="28"/>
          <w:szCs w:val="28"/>
        </w:rPr>
      </w:pPr>
      <w:r w:rsidRPr="004B15E9">
        <w:rPr>
          <w:b w:val="0"/>
          <w:sz w:val="28"/>
          <w:szCs w:val="28"/>
        </w:rPr>
        <w:t xml:space="preserve">2.1 Вартість окремих робіт, що виконуються (надаються) за цією Угодою визначається </w:t>
      </w:r>
      <w:r w:rsidR="0046141A" w:rsidRPr="004B15E9">
        <w:rPr>
          <w:b w:val="0"/>
          <w:color w:val="000000" w:themeColor="text1"/>
          <w:sz w:val="28"/>
          <w:szCs w:val="28"/>
        </w:rPr>
        <w:t>відповідно наказу Міністерства економічного розвитку і торгівлі України від 05.09.2012 №973</w:t>
      </w:r>
      <w:r w:rsidR="0046141A" w:rsidRPr="004B15E9">
        <w:rPr>
          <w:b w:val="0"/>
          <w:sz w:val="28"/>
          <w:szCs w:val="28"/>
        </w:rPr>
        <w:t xml:space="preserve"> </w:t>
      </w:r>
      <w:r w:rsidRPr="004B15E9">
        <w:rPr>
          <w:b w:val="0"/>
          <w:sz w:val="28"/>
          <w:szCs w:val="28"/>
        </w:rPr>
        <w:t xml:space="preserve">у рахунках на їх оплату, актах здачі-приймання виконаних робіт , які є невід’ємною частиною даної Угоди. У вартість робіт можуть входити додаткові витрати Виконавця, необхідні для виконання робіт передбачених даною Угодою (транспортні витрати, витрати на відрядження працівників, компенсація часу на проїзд спеціалістів до місця проведення робіт та назад, організацію робочого місця, компенсація вимушеного простою, тощо). Загальна вартість робіт визначається, як сума вартості всіх робіт, що виконується </w:t>
      </w:r>
      <w:r w:rsidRPr="004B15E9">
        <w:rPr>
          <w:b w:val="0"/>
          <w:sz w:val="28"/>
          <w:szCs w:val="28"/>
        </w:rPr>
        <w:lastRenderedPageBreak/>
        <w:t>згідно даної Угоди, і додаткових витрат, та зазначається у відповідних рахунках, актах здачі-приймання виконаних робіт, які є невід’ємною частиною даної Угоди.</w:t>
      </w:r>
    </w:p>
    <w:p w14:paraId="7106DD60"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2.2  Клієнт проводить 100% передоплату робіт (послуг), а також оплачує додаткові витрати згідно наданих Виконавцем рахунків протягом 10-ти робочих днів з моменту виставлення рахунку, шляхом перерахування (сплати) коштів на розрахунковий рахунок Виконавця. Оплата виконання робіт (послуг) проводиться з обов’язковою вказівкою номера, дати рахунку та призначення платежу.</w:t>
      </w:r>
    </w:p>
    <w:p w14:paraId="2F67AFFA"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2.3 У випадку зміни після укладення Угоди , законодавства та економічних умов діяльності Виконавця (інфляційні процеси, зміна рівня мінімальної зарплати, вартості сировини, матеріалів, які необхідні Виконавцю для виконання робіт за даною Угодою, зміни вартості послуг, що надаються Виконавцю іншими особами тощо), Виконавець має право на протязі дії Угоди змінити вартість робіт (послуг) Угоди в односторонньому порядку. У випадку незгоди Клієнта із новою ціною запропонованою Виконавцем Клієнт має право вимагати розірвання даної Угоди за умови здійснення повного розрахунку за раніше виконані роботи (послуги).</w:t>
      </w:r>
    </w:p>
    <w:p w14:paraId="37D6C64A" w14:textId="74DCC22F" w:rsidR="0012217B" w:rsidRPr="004B15E9" w:rsidRDefault="0012217B" w:rsidP="005774B4">
      <w:pPr>
        <w:spacing w:line="276" w:lineRule="auto"/>
        <w:ind w:firstLine="709"/>
        <w:jc w:val="both"/>
        <w:rPr>
          <w:sz w:val="28"/>
          <w:szCs w:val="28"/>
          <w:lang w:val="uk-UA"/>
        </w:rPr>
      </w:pPr>
      <w:r w:rsidRPr="004B15E9">
        <w:rPr>
          <w:sz w:val="28"/>
          <w:szCs w:val="28"/>
          <w:lang w:val="uk-UA"/>
        </w:rPr>
        <w:t xml:space="preserve">2.4 Якщо Клієнт протягом 5-ти робочих днів з моменту надання рахунків не надасть необхідні документи, продукцію та її зразки, не створить </w:t>
      </w:r>
      <w:r w:rsidR="004B15E9">
        <w:rPr>
          <w:sz w:val="28"/>
          <w:szCs w:val="28"/>
          <w:lang w:val="uk-UA"/>
        </w:rPr>
        <w:t xml:space="preserve">Виконавцю </w:t>
      </w:r>
      <w:bookmarkStart w:id="0" w:name="_GoBack"/>
      <w:bookmarkEnd w:id="0"/>
      <w:r w:rsidRPr="004B15E9">
        <w:rPr>
          <w:sz w:val="28"/>
          <w:szCs w:val="28"/>
          <w:lang w:val="uk-UA"/>
        </w:rPr>
        <w:t>необхідні умови для виконання робіт (надання послуг) останній має право в односторонньому порядку зробити перерахунок вартості робіт (послуг) та виставити нові рахунки у випадку зміни вартості робіт (послуг) згідно п. 2.3 Угоди. В такому випадку виконання робіт (надання) послуг не розпочинається до здійснення оплати за новими рахунками.</w:t>
      </w:r>
    </w:p>
    <w:p w14:paraId="4581CEC3" w14:textId="77777777" w:rsidR="0012217B" w:rsidRPr="004B15E9" w:rsidRDefault="0012217B" w:rsidP="005774B4">
      <w:pPr>
        <w:pStyle w:val="tjbmf"/>
        <w:shd w:val="clear" w:color="auto" w:fill="FFFFFF"/>
        <w:spacing w:before="0" w:beforeAutospacing="0" w:after="0" w:afterAutospacing="0" w:line="276" w:lineRule="auto"/>
        <w:ind w:firstLine="709"/>
        <w:jc w:val="both"/>
        <w:rPr>
          <w:color w:val="2A2928"/>
          <w:sz w:val="28"/>
          <w:szCs w:val="28"/>
        </w:rPr>
      </w:pPr>
      <w:r w:rsidRPr="004B15E9">
        <w:rPr>
          <w:color w:val="2A2928"/>
          <w:sz w:val="28"/>
          <w:szCs w:val="28"/>
        </w:rPr>
        <w:t xml:space="preserve">                                             </w:t>
      </w:r>
    </w:p>
    <w:p w14:paraId="1FE5EC6D" w14:textId="77777777" w:rsidR="0012217B" w:rsidRPr="004B15E9" w:rsidRDefault="0012217B" w:rsidP="005774B4">
      <w:pPr>
        <w:pStyle w:val="tjbmf"/>
        <w:shd w:val="clear" w:color="auto" w:fill="FFFFFF"/>
        <w:spacing w:before="0" w:beforeAutospacing="0" w:after="0" w:afterAutospacing="0" w:line="276" w:lineRule="auto"/>
        <w:ind w:firstLine="709"/>
        <w:jc w:val="both"/>
        <w:rPr>
          <w:b/>
          <w:color w:val="2A2928"/>
          <w:sz w:val="28"/>
          <w:szCs w:val="28"/>
        </w:rPr>
      </w:pPr>
      <w:r w:rsidRPr="004B15E9">
        <w:rPr>
          <w:b/>
          <w:color w:val="2A2928"/>
          <w:sz w:val="28"/>
          <w:szCs w:val="28"/>
        </w:rPr>
        <w:t xml:space="preserve">3. ВІДПОВІДАЛЬНІСТЬ </w:t>
      </w:r>
      <w:r w:rsidR="005774B4" w:rsidRPr="004B15E9">
        <w:rPr>
          <w:b/>
          <w:color w:val="2A2928"/>
          <w:sz w:val="28"/>
          <w:szCs w:val="28"/>
        </w:rPr>
        <w:t>КЛІЄНТА</w:t>
      </w:r>
    </w:p>
    <w:p w14:paraId="52ABE66A" w14:textId="77777777" w:rsidR="0012217B" w:rsidRPr="004B15E9" w:rsidRDefault="0012217B" w:rsidP="005774B4">
      <w:pPr>
        <w:autoSpaceDE w:val="0"/>
        <w:autoSpaceDN w:val="0"/>
        <w:adjustRightInd w:val="0"/>
        <w:spacing w:line="276" w:lineRule="auto"/>
        <w:ind w:firstLine="709"/>
        <w:jc w:val="both"/>
        <w:rPr>
          <w:color w:val="000000" w:themeColor="text1"/>
          <w:sz w:val="28"/>
          <w:szCs w:val="28"/>
          <w:lang w:val="uk-UA"/>
        </w:rPr>
      </w:pPr>
      <w:r w:rsidRPr="004B15E9">
        <w:rPr>
          <w:color w:val="000000" w:themeColor="text1"/>
          <w:sz w:val="28"/>
          <w:szCs w:val="28"/>
          <w:lang w:val="uk-UA"/>
        </w:rPr>
        <w:t xml:space="preserve">3.1. Дана угода вимагає від Клієнта виконувати наступне: </w:t>
      </w:r>
    </w:p>
    <w:p w14:paraId="27B36207"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3.1.1 Клієнт завжди виконує вимоги сертифікації, зокрема, впроваджені відповідні зміни, що були повідомлені органом сертифікації;</w:t>
      </w:r>
    </w:p>
    <w:p w14:paraId="27C46124"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3.1.2 Якщо сертифікація застосовується до продукції, що знаходиться в постійному виробництві, то сертифікована продукція продовжує відповідати вимогам до неї;</w:t>
      </w:r>
    </w:p>
    <w:p w14:paraId="33CF5734"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3.1.3 Клієнт запроваджує усі необхідні заходи для</w:t>
      </w:r>
      <w:r w:rsidR="005774B4" w:rsidRPr="004B15E9">
        <w:rPr>
          <w:sz w:val="28"/>
          <w:szCs w:val="28"/>
          <w:lang w:val="uk-UA"/>
        </w:rPr>
        <w:t>:</w:t>
      </w:r>
      <w:r w:rsidRPr="004B15E9">
        <w:rPr>
          <w:sz w:val="28"/>
          <w:szCs w:val="28"/>
          <w:lang w:val="uk-UA"/>
        </w:rPr>
        <w:t xml:space="preserve"> </w:t>
      </w:r>
    </w:p>
    <w:p w14:paraId="3451376A" w14:textId="77777777" w:rsidR="0012217B" w:rsidRPr="004B15E9" w:rsidRDefault="0012217B" w:rsidP="008229D4">
      <w:pPr>
        <w:autoSpaceDE w:val="0"/>
        <w:autoSpaceDN w:val="0"/>
        <w:adjustRightInd w:val="0"/>
        <w:spacing w:line="276" w:lineRule="auto"/>
        <w:ind w:firstLine="709"/>
        <w:jc w:val="both"/>
        <w:rPr>
          <w:sz w:val="28"/>
          <w:szCs w:val="28"/>
          <w:lang w:val="uk-UA"/>
        </w:rPr>
      </w:pPr>
      <w:r w:rsidRPr="004B15E9">
        <w:rPr>
          <w:sz w:val="28"/>
          <w:szCs w:val="28"/>
          <w:lang w:val="uk-UA"/>
        </w:rPr>
        <w:t>1) проведення оцінювання та наглядання (за потреби), зокрема, забезпечує умови для розгляду документів та записів і доступу до відповідного устаткування, місць розташування, підрозділів, персоналу та для субпідрядників клієнта;</w:t>
      </w:r>
    </w:p>
    <w:p w14:paraId="2AC7A8F6"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lastRenderedPageBreak/>
        <w:t>2) розгляду скарг;</w:t>
      </w:r>
    </w:p>
    <w:p w14:paraId="48A9BBD6"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 участі спостерігачів, за потреби;</w:t>
      </w:r>
    </w:p>
    <w:p w14:paraId="3297CBBF"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3.1.4 Клієнт робить заяви щодо сертифікації у відповідності до галузі сертифікації;</w:t>
      </w:r>
    </w:p>
    <w:p w14:paraId="04703169"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3.1.5 Клієнт не використовує сертифікацію продукції таким чином, щоб зіпсувати репутацію органу сертифікації, і не робить будь-яких заяв щодо сертифікації продукції, які орган сертифікації може розглядати як такі, що вводять в оману, або є несанкціонованими;</w:t>
      </w:r>
    </w:p>
    <w:p w14:paraId="5F244682" w14:textId="77777777" w:rsidR="0012217B" w:rsidRPr="004B15E9" w:rsidRDefault="0012217B" w:rsidP="005774B4">
      <w:pPr>
        <w:tabs>
          <w:tab w:val="left" w:pos="284"/>
        </w:tabs>
        <w:autoSpaceDE w:val="0"/>
        <w:autoSpaceDN w:val="0"/>
        <w:adjustRightInd w:val="0"/>
        <w:spacing w:line="276" w:lineRule="auto"/>
        <w:ind w:firstLine="709"/>
        <w:jc w:val="both"/>
        <w:rPr>
          <w:sz w:val="28"/>
          <w:szCs w:val="28"/>
          <w:lang w:val="uk-UA"/>
        </w:rPr>
      </w:pPr>
      <w:r w:rsidRPr="004B15E9">
        <w:rPr>
          <w:sz w:val="28"/>
          <w:szCs w:val="28"/>
          <w:lang w:val="uk-UA"/>
        </w:rPr>
        <w:t>3.1.6 У випадку призупинення, скасування або закінчення терміну дії сертифікації, Клієнт припиняє використання всіх рекламних матеріалів, що містять будь-яке посилання на сертифікацію, і вживає заходів, які вимагає схема сертифікації (наприклад, повернення будь-яких сертифікаційних документів), та виконує будь-які інші необхідні дії;</w:t>
      </w:r>
    </w:p>
    <w:p w14:paraId="0DB1E05E"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3.1.7 Якщо клієнт надає копії сертифікаційних документів іншим сторонам, документи повинні відтворюватися в їх цілісності або як визначено схемою сертифікації;</w:t>
      </w:r>
    </w:p>
    <w:p w14:paraId="7BF92247" w14:textId="77777777" w:rsidR="0012217B" w:rsidRPr="004B15E9" w:rsidRDefault="0012217B" w:rsidP="005774B4">
      <w:pPr>
        <w:autoSpaceDE w:val="0"/>
        <w:autoSpaceDN w:val="0"/>
        <w:adjustRightInd w:val="0"/>
        <w:spacing w:line="276" w:lineRule="auto"/>
        <w:ind w:firstLine="709"/>
        <w:jc w:val="both"/>
        <w:rPr>
          <w:sz w:val="28"/>
          <w:szCs w:val="28"/>
          <w:lang w:val="uk-UA"/>
        </w:rPr>
      </w:pPr>
      <w:r w:rsidRPr="004B15E9">
        <w:rPr>
          <w:sz w:val="28"/>
          <w:szCs w:val="28"/>
          <w:lang w:val="uk-UA"/>
        </w:rPr>
        <w:t>3.1.8 Якщо клієнт робить посилання на сертифікацію продукції в засобах інформації, таких як документи, брошури чи рекламні матеріали, він виконує вимоги органу сертифікації або вимоги, визначені схемою сертифікації;</w:t>
      </w:r>
    </w:p>
    <w:p w14:paraId="1FA4FD79" w14:textId="77777777" w:rsidR="0012217B" w:rsidRPr="004B15E9" w:rsidRDefault="0012217B" w:rsidP="005774B4">
      <w:pPr>
        <w:autoSpaceDE w:val="0"/>
        <w:autoSpaceDN w:val="0"/>
        <w:adjustRightInd w:val="0"/>
        <w:spacing w:line="276" w:lineRule="auto"/>
        <w:ind w:firstLine="709"/>
        <w:jc w:val="both"/>
        <w:rPr>
          <w:color w:val="2A2928"/>
          <w:sz w:val="28"/>
          <w:szCs w:val="28"/>
          <w:lang w:val="uk-UA"/>
        </w:rPr>
      </w:pPr>
      <w:r w:rsidRPr="004B15E9">
        <w:rPr>
          <w:sz w:val="28"/>
          <w:szCs w:val="28"/>
          <w:lang w:val="uk-UA"/>
        </w:rPr>
        <w:t>3.1.9 Клієнт виконує усі вимоги, що можуть бути визначені схемою сертифікації щодо використання знаку відповідності та інформації стосовно продукції;</w:t>
      </w:r>
      <w:r w:rsidRPr="004B15E9">
        <w:rPr>
          <w:color w:val="2A2928"/>
          <w:sz w:val="28"/>
          <w:szCs w:val="28"/>
          <w:lang w:val="uk-UA"/>
        </w:rPr>
        <w:t xml:space="preserve"> </w:t>
      </w:r>
    </w:p>
    <w:p w14:paraId="179CD237" w14:textId="77777777" w:rsidR="0012217B" w:rsidRPr="004B15E9" w:rsidRDefault="0012217B" w:rsidP="005774B4">
      <w:pPr>
        <w:pStyle w:val="tjbmf"/>
        <w:shd w:val="clear" w:color="auto" w:fill="FFFFFF"/>
        <w:spacing w:before="0" w:beforeAutospacing="0" w:after="0" w:afterAutospacing="0" w:line="276" w:lineRule="auto"/>
        <w:ind w:firstLine="709"/>
        <w:jc w:val="both"/>
        <w:rPr>
          <w:sz w:val="28"/>
          <w:szCs w:val="28"/>
        </w:rPr>
      </w:pPr>
      <w:r w:rsidRPr="004B15E9">
        <w:rPr>
          <w:sz w:val="28"/>
          <w:szCs w:val="28"/>
        </w:rPr>
        <w:t>3.1.10 Клієнт зберігає записи щодо всіх відомих йому скарг, що стосуються відповідності сертифікаційним вимогам, та робить ці записи доступними органу з сертифікації і</w:t>
      </w:r>
    </w:p>
    <w:p w14:paraId="763957DA" w14:textId="77777777" w:rsidR="0012217B" w:rsidRPr="004B15E9" w:rsidRDefault="0012217B" w:rsidP="005774B4">
      <w:pPr>
        <w:pStyle w:val="tjbmf"/>
        <w:shd w:val="clear" w:color="auto" w:fill="FFFFFF"/>
        <w:spacing w:before="0" w:beforeAutospacing="0" w:after="0" w:afterAutospacing="0" w:line="276" w:lineRule="auto"/>
        <w:ind w:firstLine="709"/>
        <w:jc w:val="both"/>
        <w:rPr>
          <w:sz w:val="28"/>
          <w:szCs w:val="28"/>
        </w:rPr>
      </w:pPr>
      <w:r w:rsidRPr="004B15E9">
        <w:rPr>
          <w:sz w:val="28"/>
          <w:szCs w:val="28"/>
        </w:rPr>
        <w:t>1) вживає відповідних заходів щодо таких скарг і будь-яких недоліків, виявлених у продукції, що впливають на відповідність сертифікаційним вимогам</w:t>
      </w:r>
      <w:r w:rsidR="008229D4" w:rsidRPr="004B15E9">
        <w:rPr>
          <w:sz w:val="28"/>
          <w:szCs w:val="28"/>
        </w:rPr>
        <w:t>;</w:t>
      </w:r>
    </w:p>
    <w:p w14:paraId="10EC382A" w14:textId="77777777" w:rsidR="0012217B" w:rsidRPr="004B15E9" w:rsidRDefault="0012217B" w:rsidP="005774B4">
      <w:pPr>
        <w:pStyle w:val="tjbmf"/>
        <w:shd w:val="clear" w:color="auto" w:fill="FFFFFF"/>
        <w:spacing w:before="0" w:beforeAutospacing="0" w:after="0" w:afterAutospacing="0" w:line="276" w:lineRule="auto"/>
        <w:ind w:firstLine="709"/>
        <w:jc w:val="both"/>
        <w:rPr>
          <w:sz w:val="28"/>
          <w:szCs w:val="28"/>
        </w:rPr>
      </w:pPr>
      <w:r w:rsidRPr="004B15E9">
        <w:rPr>
          <w:sz w:val="28"/>
          <w:szCs w:val="28"/>
        </w:rPr>
        <w:t>2) документує виконані дії</w:t>
      </w:r>
      <w:r w:rsidR="008229D4" w:rsidRPr="004B15E9">
        <w:rPr>
          <w:sz w:val="28"/>
          <w:szCs w:val="28"/>
        </w:rPr>
        <w:t>;</w:t>
      </w:r>
    </w:p>
    <w:p w14:paraId="5133615F" w14:textId="77777777" w:rsidR="008229D4" w:rsidRPr="004B15E9" w:rsidRDefault="008229D4" w:rsidP="005774B4">
      <w:pPr>
        <w:pStyle w:val="tjbmf"/>
        <w:shd w:val="clear" w:color="auto" w:fill="FFFFFF"/>
        <w:spacing w:before="0" w:beforeAutospacing="0" w:after="0" w:afterAutospacing="0" w:line="276" w:lineRule="auto"/>
        <w:ind w:firstLine="709"/>
        <w:jc w:val="both"/>
        <w:rPr>
          <w:sz w:val="28"/>
          <w:szCs w:val="28"/>
        </w:rPr>
      </w:pPr>
      <w:r w:rsidRPr="004B15E9">
        <w:rPr>
          <w:sz w:val="28"/>
          <w:szCs w:val="28"/>
        </w:rPr>
        <w:t>3.1.11 Клієнт невідкладно повідомляє органу з сертифікації про зміни, які можуть вплинути на його здатність відповідати сертифікаційним вимогам.</w:t>
      </w:r>
    </w:p>
    <w:p w14:paraId="3B2B699B" w14:textId="77777777" w:rsidR="0012217B" w:rsidRPr="004B15E9" w:rsidRDefault="0012217B" w:rsidP="005774B4">
      <w:pPr>
        <w:pStyle w:val="tjbmf"/>
        <w:shd w:val="clear" w:color="auto" w:fill="FFFFFF"/>
        <w:spacing w:before="0" w:beforeAutospacing="0" w:after="0" w:afterAutospacing="0" w:line="276" w:lineRule="auto"/>
        <w:ind w:firstLine="709"/>
        <w:jc w:val="both"/>
        <w:rPr>
          <w:b/>
          <w:sz w:val="28"/>
          <w:szCs w:val="28"/>
        </w:rPr>
      </w:pPr>
    </w:p>
    <w:p w14:paraId="0B7F2EF6" w14:textId="77777777" w:rsidR="0012217B" w:rsidRPr="004B15E9" w:rsidRDefault="0012217B" w:rsidP="005774B4">
      <w:pPr>
        <w:pStyle w:val="tjbmf"/>
        <w:shd w:val="clear" w:color="auto" w:fill="FFFFFF"/>
        <w:spacing w:before="0" w:beforeAutospacing="0" w:after="0" w:afterAutospacing="0" w:line="276" w:lineRule="auto"/>
        <w:ind w:firstLine="709"/>
        <w:jc w:val="both"/>
        <w:rPr>
          <w:b/>
          <w:color w:val="2A2928"/>
          <w:sz w:val="28"/>
          <w:szCs w:val="28"/>
        </w:rPr>
      </w:pPr>
      <w:r w:rsidRPr="004B15E9">
        <w:rPr>
          <w:b/>
          <w:color w:val="2A2928"/>
          <w:sz w:val="28"/>
          <w:szCs w:val="28"/>
        </w:rPr>
        <w:t xml:space="preserve">4. ВІДПОВІДАЛЬНІСТЬ </w:t>
      </w:r>
      <w:r w:rsidR="005774B4" w:rsidRPr="004B15E9">
        <w:rPr>
          <w:b/>
          <w:color w:val="2A2928"/>
          <w:sz w:val="28"/>
          <w:szCs w:val="28"/>
        </w:rPr>
        <w:t>ВИКОНАВЦЯ</w:t>
      </w:r>
    </w:p>
    <w:p w14:paraId="29394A11"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4.1 Згідно даної угоди орган з сертифікації несе відповідальність за:</w:t>
      </w:r>
    </w:p>
    <w:p w14:paraId="15DB3895"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lastRenderedPageBreak/>
        <w:t>- дотримання процедур, правил та порядків сертифікації продукції згідно визначених схем та моделей сертифікації;</w:t>
      </w:r>
    </w:p>
    <w:p w14:paraId="16166DC5"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 здійснення контролю щодо використання сертифікатів, ліцензій та знаків відповідності;</w:t>
      </w:r>
    </w:p>
    <w:p w14:paraId="757DD689"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 дотримання неупередженості та конфіденційності;</w:t>
      </w:r>
    </w:p>
    <w:p w14:paraId="779C39E8"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 достовірність загально доступної інформації щодо сертифікації;</w:t>
      </w:r>
    </w:p>
    <w:p w14:paraId="3F66681A"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 управлінням компетентністю персоналу, залученого до сертифікації ;</w:t>
      </w:r>
    </w:p>
    <w:p w14:paraId="56B479CC"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 залучення внутрішніх та зовнішніх ресурсів щодо проведення сертифікації;</w:t>
      </w:r>
    </w:p>
    <w:p w14:paraId="64B16478" w14:textId="77777777" w:rsidR="0012217B" w:rsidRPr="004B15E9" w:rsidRDefault="0012217B" w:rsidP="005774B4">
      <w:pPr>
        <w:spacing w:line="276" w:lineRule="auto"/>
        <w:ind w:firstLine="709"/>
        <w:jc w:val="both"/>
        <w:rPr>
          <w:sz w:val="28"/>
          <w:szCs w:val="28"/>
          <w:lang w:val="uk-UA"/>
        </w:rPr>
      </w:pPr>
      <w:r w:rsidRPr="004B15E9">
        <w:rPr>
          <w:sz w:val="28"/>
          <w:szCs w:val="28"/>
          <w:lang w:val="uk-UA"/>
        </w:rPr>
        <w:t>- належне  функціонування системи управління якістю органу з сертифікації</w:t>
      </w:r>
    </w:p>
    <w:p w14:paraId="1FA9D950" w14:textId="77777777" w:rsidR="004B15E9" w:rsidRPr="004B15E9" w:rsidRDefault="004B15E9" w:rsidP="005774B4">
      <w:pPr>
        <w:pStyle w:val="tjbmf"/>
        <w:shd w:val="clear" w:color="auto" w:fill="FFFFFF"/>
        <w:spacing w:before="0" w:beforeAutospacing="0" w:after="0" w:afterAutospacing="0" w:line="276" w:lineRule="auto"/>
        <w:ind w:firstLine="709"/>
        <w:jc w:val="both"/>
        <w:rPr>
          <w:b/>
          <w:color w:val="2A2928"/>
          <w:sz w:val="28"/>
          <w:szCs w:val="28"/>
        </w:rPr>
      </w:pPr>
    </w:p>
    <w:p w14:paraId="046835E0" w14:textId="032AE542" w:rsidR="0012217B" w:rsidRPr="004B15E9" w:rsidRDefault="0012217B" w:rsidP="005774B4">
      <w:pPr>
        <w:pStyle w:val="tjbmf"/>
        <w:shd w:val="clear" w:color="auto" w:fill="FFFFFF"/>
        <w:spacing w:before="0" w:beforeAutospacing="0" w:after="0" w:afterAutospacing="0" w:line="276" w:lineRule="auto"/>
        <w:ind w:firstLine="709"/>
        <w:jc w:val="both"/>
        <w:rPr>
          <w:b/>
          <w:color w:val="2A2928"/>
          <w:sz w:val="28"/>
          <w:szCs w:val="28"/>
        </w:rPr>
      </w:pPr>
      <w:r w:rsidRPr="004B15E9">
        <w:rPr>
          <w:b/>
          <w:color w:val="2A2928"/>
          <w:sz w:val="28"/>
          <w:szCs w:val="28"/>
        </w:rPr>
        <w:t>5. ІНШІ УМОВИ</w:t>
      </w:r>
    </w:p>
    <w:p w14:paraId="2CE78388" w14:textId="77777777" w:rsidR="0012217B" w:rsidRPr="004B15E9" w:rsidRDefault="0012217B" w:rsidP="005774B4">
      <w:pPr>
        <w:pStyle w:val="tlbmf"/>
        <w:shd w:val="clear" w:color="auto" w:fill="FFFFFF"/>
        <w:spacing w:before="0" w:beforeAutospacing="0" w:after="0" w:afterAutospacing="0" w:line="276" w:lineRule="auto"/>
        <w:ind w:firstLine="709"/>
        <w:jc w:val="both"/>
        <w:rPr>
          <w:b/>
          <w:sz w:val="28"/>
          <w:szCs w:val="28"/>
        </w:rPr>
      </w:pPr>
      <w:r w:rsidRPr="004B15E9">
        <w:rPr>
          <w:sz w:val="28"/>
          <w:szCs w:val="28"/>
        </w:rPr>
        <w:t>5.1. Ця угода вступає в дію з __________ і залишається в силі до ________________,</w:t>
      </w:r>
      <w:r w:rsidRPr="004B15E9">
        <w:rPr>
          <w:rStyle w:val="fs2"/>
          <w:color w:val="2A2928"/>
          <w:sz w:val="28"/>
          <w:szCs w:val="28"/>
        </w:rPr>
        <w:t xml:space="preserve">  (дата), але не більше 5 (п’яти) років</w:t>
      </w:r>
      <w:r w:rsidRPr="004B15E9">
        <w:rPr>
          <w:sz w:val="28"/>
          <w:szCs w:val="28"/>
        </w:rPr>
        <w:t xml:space="preserve"> поки не буде скасована з обумовлених причин або розірвана однією з сторін за умови повідомлення про це іншої сторони в установлені терміни.</w:t>
      </w:r>
    </w:p>
    <w:p w14:paraId="48ADB1E0" w14:textId="77777777" w:rsidR="0012217B" w:rsidRPr="004B15E9" w:rsidRDefault="0012217B" w:rsidP="005774B4">
      <w:pPr>
        <w:pStyle w:val="a8"/>
        <w:spacing w:line="276" w:lineRule="auto"/>
        <w:ind w:firstLine="720"/>
        <w:rPr>
          <w:spacing w:val="-10"/>
          <w:sz w:val="28"/>
          <w:szCs w:val="28"/>
        </w:rPr>
      </w:pPr>
    </w:p>
    <w:p w14:paraId="4A8DC46D" w14:textId="77777777" w:rsidR="0012217B" w:rsidRPr="004B15E9" w:rsidRDefault="0012217B" w:rsidP="005774B4">
      <w:pPr>
        <w:pStyle w:val="a8"/>
        <w:numPr>
          <w:ilvl w:val="0"/>
          <w:numId w:val="3"/>
        </w:numPr>
        <w:spacing w:line="276" w:lineRule="auto"/>
        <w:jc w:val="left"/>
        <w:rPr>
          <w:spacing w:val="-10"/>
          <w:sz w:val="28"/>
          <w:szCs w:val="28"/>
        </w:rPr>
      </w:pPr>
      <w:r w:rsidRPr="004B15E9">
        <w:rPr>
          <w:spacing w:val="-10"/>
          <w:sz w:val="28"/>
          <w:szCs w:val="28"/>
        </w:rPr>
        <w:t>МІСЦЕ ЗНАХОДЖЕННЯ ТА БАНКІВСЬКІ РЕКВІЗИТИ СТОРІН</w:t>
      </w:r>
    </w:p>
    <w:p w14:paraId="3BB57293" w14:textId="77777777" w:rsidR="0012217B" w:rsidRPr="004B15E9" w:rsidRDefault="0012217B" w:rsidP="005774B4">
      <w:pPr>
        <w:pStyle w:val="a8"/>
        <w:spacing w:line="276" w:lineRule="auto"/>
        <w:ind w:left="720"/>
        <w:rPr>
          <w:spacing w:val="-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4902"/>
      </w:tblGrid>
      <w:tr w:rsidR="0012217B" w:rsidRPr="004B15E9" w14:paraId="32BA5F79" w14:textId="77777777" w:rsidTr="008229D4">
        <w:tc>
          <w:tcPr>
            <w:tcW w:w="4926" w:type="dxa"/>
            <w:tcBorders>
              <w:top w:val="nil"/>
              <w:left w:val="nil"/>
              <w:bottom w:val="nil"/>
              <w:right w:val="nil"/>
            </w:tcBorders>
          </w:tcPr>
          <w:p w14:paraId="3AF9373C" w14:textId="77777777" w:rsidR="0012217B" w:rsidRPr="004B15E9" w:rsidRDefault="005774B4" w:rsidP="005774B4">
            <w:pPr>
              <w:pStyle w:val="a8"/>
              <w:spacing w:line="276" w:lineRule="auto"/>
              <w:jc w:val="both"/>
              <w:rPr>
                <w:spacing w:val="-10"/>
                <w:sz w:val="24"/>
              </w:rPr>
            </w:pPr>
            <w:r w:rsidRPr="004B15E9">
              <w:rPr>
                <w:spacing w:val="-10"/>
                <w:sz w:val="24"/>
              </w:rPr>
              <w:t>ВИКОНАВЕЦЬ:</w:t>
            </w:r>
          </w:p>
          <w:p w14:paraId="05C8DDBB" w14:textId="77777777" w:rsidR="0012217B" w:rsidRPr="004B15E9" w:rsidRDefault="0012217B" w:rsidP="005774B4">
            <w:pPr>
              <w:pStyle w:val="a8"/>
              <w:spacing w:line="276" w:lineRule="auto"/>
              <w:jc w:val="both"/>
              <w:rPr>
                <w:b w:val="0"/>
                <w:spacing w:val="-10"/>
                <w:sz w:val="24"/>
              </w:rPr>
            </w:pPr>
            <w:r w:rsidRPr="004B15E9">
              <w:rPr>
                <w:b w:val="0"/>
                <w:spacing w:val="-10"/>
                <w:sz w:val="24"/>
              </w:rPr>
              <w:t>_________________________________________</w:t>
            </w:r>
          </w:p>
          <w:p w14:paraId="05EEF5C0" w14:textId="77777777" w:rsidR="0012217B" w:rsidRPr="004B15E9" w:rsidRDefault="0012217B" w:rsidP="005774B4">
            <w:pPr>
              <w:pStyle w:val="a8"/>
              <w:spacing w:line="276" w:lineRule="auto"/>
              <w:jc w:val="left"/>
              <w:rPr>
                <w:b w:val="0"/>
                <w:spacing w:val="-10"/>
                <w:sz w:val="24"/>
              </w:rPr>
            </w:pPr>
            <w:r w:rsidRPr="004B15E9">
              <w:rPr>
                <w:b w:val="0"/>
                <w:spacing w:val="-10"/>
                <w:sz w:val="24"/>
              </w:rPr>
              <w:t>Адреса: __________________________________</w:t>
            </w:r>
          </w:p>
          <w:p w14:paraId="3B567DAC" w14:textId="77777777" w:rsidR="0012217B" w:rsidRPr="004B15E9" w:rsidRDefault="0012217B" w:rsidP="005774B4">
            <w:pPr>
              <w:pStyle w:val="a8"/>
              <w:spacing w:line="276" w:lineRule="auto"/>
              <w:jc w:val="left"/>
              <w:rPr>
                <w:b w:val="0"/>
                <w:spacing w:val="-10"/>
                <w:sz w:val="24"/>
              </w:rPr>
            </w:pPr>
            <w:r w:rsidRPr="004B15E9">
              <w:rPr>
                <w:b w:val="0"/>
                <w:spacing w:val="-10"/>
                <w:sz w:val="24"/>
              </w:rPr>
              <w:t>_________________________________________</w:t>
            </w:r>
            <w:r w:rsidRPr="004B15E9">
              <w:rPr>
                <w:b w:val="0"/>
                <w:sz w:val="24"/>
              </w:rPr>
              <w:t xml:space="preserve"> </w:t>
            </w:r>
            <w:r w:rsidR="005774B4" w:rsidRPr="004B15E9">
              <w:rPr>
                <w:b w:val="0"/>
                <w:sz w:val="24"/>
              </w:rPr>
              <w:t xml:space="preserve">     </w:t>
            </w:r>
            <w:r w:rsidRPr="004B15E9">
              <w:rPr>
                <w:b w:val="0"/>
                <w:spacing w:val="-10"/>
                <w:sz w:val="24"/>
              </w:rPr>
              <w:t xml:space="preserve">р/р ______________________________________, </w:t>
            </w:r>
          </w:p>
          <w:p w14:paraId="00200ECC" w14:textId="77777777" w:rsidR="0012217B" w:rsidRPr="004B15E9" w:rsidRDefault="0012217B" w:rsidP="005774B4">
            <w:pPr>
              <w:pStyle w:val="a8"/>
              <w:spacing w:line="276" w:lineRule="auto"/>
              <w:jc w:val="left"/>
              <w:rPr>
                <w:b w:val="0"/>
                <w:spacing w:val="-10"/>
                <w:sz w:val="24"/>
              </w:rPr>
            </w:pPr>
            <w:r w:rsidRPr="004B15E9">
              <w:rPr>
                <w:b w:val="0"/>
                <w:spacing w:val="-10"/>
                <w:sz w:val="24"/>
              </w:rPr>
              <w:t>МФО  _______________</w:t>
            </w:r>
          </w:p>
          <w:p w14:paraId="68E45D62" w14:textId="77777777" w:rsidR="0012217B" w:rsidRPr="004B15E9" w:rsidRDefault="0012217B" w:rsidP="005774B4">
            <w:pPr>
              <w:pStyle w:val="a8"/>
              <w:spacing w:line="276" w:lineRule="auto"/>
              <w:jc w:val="left"/>
              <w:rPr>
                <w:b w:val="0"/>
                <w:spacing w:val="-10"/>
                <w:sz w:val="24"/>
              </w:rPr>
            </w:pPr>
            <w:r w:rsidRPr="004B15E9">
              <w:rPr>
                <w:b w:val="0"/>
                <w:spacing w:val="-10"/>
                <w:sz w:val="24"/>
              </w:rPr>
              <w:t xml:space="preserve">Ідн. код юридичної особи  ___________________    </w:t>
            </w:r>
          </w:p>
          <w:p w14:paraId="1BDF5810" w14:textId="77777777" w:rsidR="0012217B" w:rsidRPr="004B15E9" w:rsidRDefault="0012217B" w:rsidP="005774B4">
            <w:pPr>
              <w:pStyle w:val="a8"/>
              <w:spacing w:line="276" w:lineRule="auto"/>
              <w:jc w:val="left"/>
              <w:rPr>
                <w:b w:val="0"/>
                <w:spacing w:val="-10"/>
                <w:sz w:val="24"/>
              </w:rPr>
            </w:pPr>
            <w:r w:rsidRPr="004B15E9">
              <w:rPr>
                <w:b w:val="0"/>
                <w:spacing w:val="-10"/>
                <w:sz w:val="24"/>
              </w:rPr>
              <w:t>IПН № ________________________________</w:t>
            </w:r>
            <w:r w:rsidR="005774B4" w:rsidRPr="004B15E9">
              <w:rPr>
                <w:b w:val="0"/>
                <w:spacing w:val="-10"/>
                <w:sz w:val="24"/>
              </w:rPr>
              <w:t>_</w:t>
            </w:r>
            <w:r w:rsidRPr="004B15E9">
              <w:rPr>
                <w:b w:val="0"/>
                <w:spacing w:val="-10"/>
                <w:sz w:val="24"/>
              </w:rPr>
              <w:t xml:space="preserve">__ </w:t>
            </w:r>
          </w:p>
          <w:p w14:paraId="62422F68" w14:textId="77777777" w:rsidR="0012217B" w:rsidRPr="004B15E9" w:rsidRDefault="0012217B" w:rsidP="005774B4">
            <w:pPr>
              <w:pStyle w:val="a8"/>
              <w:spacing w:line="276" w:lineRule="auto"/>
              <w:jc w:val="left"/>
              <w:rPr>
                <w:b w:val="0"/>
                <w:color w:val="000000" w:themeColor="text1"/>
                <w:spacing w:val="-10"/>
                <w:sz w:val="24"/>
              </w:rPr>
            </w:pPr>
            <w:r w:rsidRPr="004B15E9">
              <w:rPr>
                <w:b w:val="0"/>
                <w:spacing w:val="-10"/>
                <w:sz w:val="24"/>
              </w:rPr>
              <w:t xml:space="preserve">Свiдоцтво </w:t>
            </w:r>
            <w:r w:rsidRPr="004B15E9">
              <w:rPr>
                <w:b w:val="0"/>
                <w:color w:val="000000" w:themeColor="text1"/>
                <w:spacing w:val="-10"/>
                <w:sz w:val="24"/>
              </w:rPr>
              <w:t xml:space="preserve">№ ______________________________    </w:t>
            </w:r>
          </w:p>
          <w:p w14:paraId="2021A191" w14:textId="77777777" w:rsidR="0012217B" w:rsidRPr="004B15E9" w:rsidRDefault="0012217B" w:rsidP="005774B4">
            <w:pPr>
              <w:pStyle w:val="a8"/>
              <w:spacing w:line="276" w:lineRule="auto"/>
              <w:jc w:val="left"/>
              <w:rPr>
                <w:b w:val="0"/>
                <w:color w:val="000000" w:themeColor="text1"/>
                <w:spacing w:val="-10"/>
                <w:sz w:val="24"/>
              </w:rPr>
            </w:pPr>
            <w:r w:rsidRPr="004B15E9">
              <w:rPr>
                <w:b w:val="0"/>
                <w:color w:val="000000" w:themeColor="text1"/>
                <w:spacing w:val="-18"/>
                <w:sz w:val="24"/>
              </w:rPr>
              <w:t>Платник податків на прибуток чи інше</w:t>
            </w:r>
          </w:p>
          <w:p w14:paraId="45400A06" w14:textId="77777777" w:rsidR="0012217B" w:rsidRPr="004B15E9" w:rsidRDefault="0012217B" w:rsidP="005774B4">
            <w:pPr>
              <w:pStyle w:val="a8"/>
              <w:spacing w:line="276" w:lineRule="auto"/>
              <w:jc w:val="left"/>
              <w:rPr>
                <w:b w:val="0"/>
                <w:spacing w:val="-10"/>
                <w:sz w:val="24"/>
              </w:rPr>
            </w:pPr>
          </w:p>
          <w:p w14:paraId="44CD538F" w14:textId="77777777" w:rsidR="0012217B" w:rsidRPr="004B15E9" w:rsidRDefault="0012217B" w:rsidP="005774B4">
            <w:pPr>
              <w:pStyle w:val="a8"/>
              <w:spacing w:line="276" w:lineRule="auto"/>
              <w:jc w:val="left"/>
              <w:rPr>
                <w:b w:val="0"/>
                <w:bCs w:val="0"/>
                <w:spacing w:val="-10"/>
                <w:sz w:val="28"/>
                <w:szCs w:val="28"/>
              </w:rPr>
            </w:pPr>
            <w:r w:rsidRPr="004B15E9">
              <w:rPr>
                <w:b w:val="0"/>
                <w:spacing w:val="-10"/>
                <w:sz w:val="28"/>
                <w:szCs w:val="28"/>
              </w:rPr>
              <w:t>Керівник органа з сертифікації</w:t>
            </w:r>
          </w:p>
          <w:p w14:paraId="140B6473" w14:textId="77777777" w:rsidR="0012217B" w:rsidRPr="004B15E9" w:rsidRDefault="0012217B" w:rsidP="005774B4">
            <w:pPr>
              <w:pStyle w:val="a8"/>
              <w:spacing w:line="276" w:lineRule="auto"/>
              <w:jc w:val="left"/>
              <w:rPr>
                <w:b w:val="0"/>
                <w:spacing w:val="-10"/>
                <w:sz w:val="28"/>
                <w:szCs w:val="28"/>
              </w:rPr>
            </w:pPr>
            <w:r w:rsidRPr="004B15E9">
              <w:rPr>
                <w:b w:val="0"/>
                <w:spacing w:val="-10"/>
                <w:sz w:val="28"/>
                <w:szCs w:val="28"/>
              </w:rPr>
              <w:t>__________________________</w:t>
            </w:r>
            <w:r w:rsidR="005774B4" w:rsidRPr="004B15E9">
              <w:rPr>
                <w:b w:val="0"/>
                <w:spacing w:val="-10"/>
                <w:sz w:val="28"/>
                <w:szCs w:val="28"/>
              </w:rPr>
              <w:t>_____________</w:t>
            </w:r>
          </w:p>
          <w:p w14:paraId="14195EE8" w14:textId="77777777" w:rsidR="0012217B" w:rsidRPr="004B15E9" w:rsidRDefault="0012217B" w:rsidP="005774B4">
            <w:pPr>
              <w:pStyle w:val="a8"/>
              <w:spacing w:line="276" w:lineRule="auto"/>
              <w:jc w:val="left"/>
              <w:rPr>
                <w:b w:val="0"/>
                <w:spacing w:val="-10"/>
                <w:sz w:val="24"/>
              </w:rPr>
            </w:pPr>
            <w:r w:rsidRPr="004B15E9">
              <w:rPr>
                <w:b w:val="0"/>
                <w:spacing w:val="-10"/>
                <w:sz w:val="28"/>
                <w:szCs w:val="28"/>
              </w:rPr>
              <w:t xml:space="preserve">               М.П.                                                             </w:t>
            </w:r>
          </w:p>
        </w:tc>
        <w:tc>
          <w:tcPr>
            <w:tcW w:w="4927" w:type="dxa"/>
            <w:tcBorders>
              <w:top w:val="nil"/>
              <w:left w:val="nil"/>
              <w:bottom w:val="nil"/>
              <w:right w:val="nil"/>
            </w:tcBorders>
          </w:tcPr>
          <w:p w14:paraId="2C5A9691" w14:textId="77777777" w:rsidR="0012217B" w:rsidRPr="004B15E9" w:rsidRDefault="005774B4" w:rsidP="005774B4">
            <w:pPr>
              <w:pStyle w:val="a8"/>
              <w:spacing w:line="276" w:lineRule="auto"/>
              <w:ind w:left="-16" w:firstLine="16"/>
              <w:jc w:val="both"/>
              <w:rPr>
                <w:spacing w:val="-10"/>
                <w:sz w:val="24"/>
              </w:rPr>
            </w:pPr>
            <w:r w:rsidRPr="004B15E9">
              <w:rPr>
                <w:spacing w:val="-10"/>
                <w:sz w:val="24"/>
              </w:rPr>
              <w:t>КЛІЄНТ</w:t>
            </w:r>
            <w:r w:rsidR="0012217B" w:rsidRPr="004B15E9">
              <w:rPr>
                <w:spacing w:val="-10"/>
                <w:sz w:val="24"/>
              </w:rPr>
              <w:t>:</w:t>
            </w:r>
          </w:p>
          <w:p w14:paraId="2A4EF991" w14:textId="77777777" w:rsidR="0012217B" w:rsidRPr="004B15E9" w:rsidRDefault="0012217B" w:rsidP="005774B4">
            <w:pPr>
              <w:pStyle w:val="a8"/>
              <w:spacing w:line="276" w:lineRule="auto"/>
              <w:jc w:val="both"/>
              <w:rPr>
                <w:b w:val="0"/>
                <w:spacing w:val="-10"/>
                <w:sz w:val="24"/>
              </w:rPr>
            </w:pPr>
            <w:r w:rsidRPr="004B15E9">
              <w:rPr>
                <w:b w:val="0"/>
                <w:spacing w:val="-10"/>
                <w:sz w:val="24"/>
              </w:rPr>
              <w:t>__________________________________________</w:t>
            </w:r>
          </w:p>
          <w:p w14:paraId="32C8EEB1" w14:textId="77777777" w:rsidR="0012217B" w:rsidRPr="004B15E9" w:rsidRDefault="0012217B" w:rsidP="005774B4">
            <w:pPr>
              <w:pStyle w:val="a8"/>
              <w:spacing w:line="276" w:lineRule="auto"/>
              <w:jc w:val="both"/>
              <w:rPr>
                <w:b w:val="0"/>
                <w:spacing w:val="-10"/>
                <w:sz w:val="24"/>
              </w:rPr>
            </w:pPr>
            <w:r w:rsidRPr="004B15E9">
              <w:rPr>
                <w:b w:val="0"/>
                <w:spacing w:val="-10"/>
                <w:sz w:val="24"/>
              </w:rPr>
              <w:t>Адреса___________________________________</w:t>
            </w:r>
          </w:p>
          <w:p w14:paraId="6179CCEC" w14:textId="77777777" w:rsidR="0012217B" w:rsidRPr="004B15E9" w:rsidRDefault="0012217B" w:rsidP="005774B4">
            <w:pPr>
              <w:pStyle w:val="a8"/>
              <w:spacing w:line="276" w:lineRule="auto"/>
              <w:jc w:val="both"/>
              <w:rPr>
                <w:b w:val="0"/>
                <w:spacing w:val="-10"/>
                <w:sz w:val="24"/>
              </w:rPr>
            </w:pPr>
            <w:r w:rsidRPr="004B15E9">
              <w:rPr>
                <w:b w:val="0"/>
                <w:spacing w:val="-10"/>
                <w:sz w:val="24"/>
              </w:rPr>
              <w:t>__________________________________________</w:t>
            </w:r>
          </w:p>
          <w:p w14:paraId="18B764A9" w14:textId="77777777" w:rsidR="0012217B" w:rsidRPr="004B15E9" w:rsidRDefault="0012217B" w:rsidP="005774B4">
            <w:pPr>
              <w:pStyle w:val="a8"/>
              <w:spacing w:line="276" w:lineRule="auto"/>
              <w:jc w:val="both"/>
              <w:rPr>
                <w:b w:val="0"/>
                <w:spacing w:val="-10"/>
                <w:sz w:val="24"/>
              </w:rPr>
            </w:pPr>
            <w:r w:rsidRPr="004B15E9">
              <w:rPr>
                <w:b w:val="0"/>
                <w:spacing w:val="-10"/>
                <w:sz w:val="24"/>
              </w:rPr>
              <w:t>Ідн  код юридичної  особи______________</w:t>
            </w:r>
            <w:r w:rsidR="005774B4" w:rsidRPr="004B15E9">
              <w:rPr>
                <w:b w:val="0"/>
                <w:spacing w:val="-10"/>
                <w:sz w:val="24"/>
              </w:rPr>
              <w:t>______</w:t>
            </w:r>
          </w:p>
          <w:p w14:paraId="4E9D6296" w14:textId="77777777" w:rsidR="0012217B" w:rsidRPr="004B15E9" w:rsidRDefault="0012217B" w:rsidP="005774B4">
            <w:pPr>
              <w:pStyle w:val="a8"/>
              <w:spacing w:line="276" w:lineRule="auto"/>
              <w:jc w:val="both"/>
              <w:rPr>
                <w:b w:val="0"/>
                <w:spacing w:val="-10"/>
                <w:sz w:val="24"/>
              </w:rPr>
            </w:pPr>
            <w:r w:rsidRPr="004B15E9">
              <w:rPr>
                <w:b w:val="0"/>
                <w:spacing w:val="-10"/>
                <w:sz w:val="24"/>
              </w:rPr>
              <w:t>ІПН ________________________________</w:t>
            </w:r>
            <w:r w:rsidR="005774B4" w:rsidRPr="004B15E9">
              <w:rPr>
                <w:b w:val="0"/>
                <w:spacing w:val="-10"/>
                <w:sz w:val="24"/>
              </w:rPr>
              <w:t>______</w:t>
            </w:r>
          </w:p>
          <w:p w14:paraId="06DC015E" w14:textId="77777777" w:rsidR="0012217B" w:rsidRPr="004B15E9" w:rsidRDefault="0012217B" w:rsidP="005774B4">
            <w:pPr>
              <w:pStyle w:val="a8"/>
              <w:spacing w:line="276" w:lineRule="auto"/>
              <w:jc w:val="both"/>
              <w:rPr>
                <w:b w:val="0"/>
                <w:spacing w:val="-10"/>
                <w:sz w:val="24"/>
              </w:rPr>
            </w:pPr>
            <w:r w:rsidRPr="004B15E9">
              <w:rPr>
                <w:b w:val="0"/>
                <w:spacing w:val="-10"/>
                <w:sz w:val="24"/>
              </w:rPr>
              <w:t>Свідоцтво №___________________</w:t>
            </w:r>
            <w:r w:rsidR="005774B4" w:rsidRPr="004B15E9">
              <w:rPr>
                <w:b w:val="0"/>
                <w:spacing w:val="-10"/>
                <w:sz w:val="24"/>
              </w:rPr>
              <w:t>____________</w:t>
            </w:r>
          </w:p>
          <w:p w14:paraId="412D23B4" w14:textId="77777777" w:rsidR="0012217B" w:rsidRPr="004B15E9" w:rsidRDefault="0012217B" w:rsidP="005774B4">
            <w:pPr>
              <w:pStyle w:val="a8"/>
              <w:spacing w:line="276" w:lineRule="auto"/>
              <w:jc w:val="both"/>
              <w:rPr>
                <w:b w:val="0"/>
                <w:spacing w:val="-10"/>
                <w:sz w:val="24"/>
              </w:rPr>
            </w:pPr>
          </w:p>
          <w:p w14:paraId="7BBF7ED6" w14:textId="77777777" w:rsidR="0012217B" w:rsidRPr="004B15E9" w:rsidRDefault="0012217B" w:rsidP="005774B4">
            <w:pPr>
              <w:pStyle w:val="a8"/>
              <w:spacing w:line="276" w:lineRule="auto"/>
              <w:jc w:val="both"/>
              <w:rPr>
                <w:b w:val="0"/>
                <w:spacing w:val="-10"/>
                <w:sz w:val="24"/>
              </w:rPr>
            </w:pPr>
          </w:p>
          <w:p w14:paraId="7C71DEC2" w14:textId="77777777" w:rsidR="0012217B" w:rsidRPr="004B15E9" w:rsidRDefault="0012217B" w:rsidP="005774B4">
            <w:pPr>
              <w:pStyle w:val="a8"/>
              <w:spacing w:line="276" w:lineRule="auto"/>
              <w:jc w:val="both"/>
              <w:rPr>
                <w:b w:val="0"/>
                <w:spacing w:val="-10"/>
                <w:sz w:val="24"/>
              </w:rPr>
            </w:pPr>
          </w:p>
          <w:p w14:paraId="377BC4F8" w14:textId="77777777" w:rsidR="0012217B" w:rsidRPr="004B15E9" w:rsidRDefault="0012217B" w:rsidP="005774B4">
            <w:pPr>
              <w:pStyle w:val="a8"/>
              <w:spacing w:line="276" w:lineRule="auto"/>
              <w:jc w:val="both"/>
              <w:rPr>
                <w:b w:val="0"/>
                <w:spacing w:val="-10"/>
                <w:sz w:val="24"/>
              </w:rPr>
            </w:pPr>
          </w:p>
          <w:p w14:paraId="224027C0" w14:textId="77777777" w:rsidR="0012217B" w:rsidRPr="004B15E9" w:rsidRDefault="0012217B" w:rsidP="005774B4">
            <w:pPr>
              <w:pStyle w:val="a8"/>
              <w:spacing w:line="276" w:lineRule="auto"/>
              <w:jc w:val="both"/>
              <w:rPr>
                <w:b w:val="0"/>
                <w:spacing w:val="-10"/>
                <w:sz w:val="28"/>
                <w:szCs w:val="28"/>
              </w:rPr>
            </w:pPr>
            <w:r w:rsidRPr="004B15E9">
              <w:rPr>
                <w:b w:val="0"/>
                <w:spacing w:val="-10"/>
                <w:sz w:val="28"/>
                <w:szCs w:val="28"/>
              </w:rPr>
              <w:t>Керівник організації</w:t>
            </w:r>
            <w:r w:rsidR="005774B4" w:rsidRPr="004B15E9">
              <w:rPr>
                <w:b w:val="0"/>
                <w:spacing w:val="-10"/>
                <w:sz w:val="28"/>
                <w:szCs w:val="28"/>
              </w:rPr>
              <w:t xml:space="preserve"> з ПМД</w:t>
            </w:r>
          </w:p>
          <w:p w14:paraId="1241B96F" w14:textId="77777777" w:rsidR="0012217B" w:rsidRPr="004B15E9" w:rsidRDefault="0012217B" w:rsidP="005774B4">
            <w:pPr>
              <w:pStyle w:val="a8"/>
              <w:spacing w:line="276" w:lineRule="auto"/>
              <w:jc w:val="both"/>
              <w:rPr>
                <w:b w:val="0"/>
                <w:spacing w:val="-10"/>
                <w:sz w:val="28"/>
                <w:szCs w:val="28"/>
              </w:rPr>
            </w:pPr>
            <w:r w:rsidRPr="004B15E9">
              <w:rPr>
                <w:b w:val="0"/>
                <w:spacing w:val="-10"/>
                <w:sz w:val="28"/>
                <w:szCs w:val="28"/>
              </w:rPr>
              <w:t>____________________________________</w:t>
            </w:r>
          </w:p>
          <w:p w14:paraId="7E739224" w14:textId="77777777" w:rsidR="0012217B" w:rsidRPr="004B15E9" w:rsidRDefault="0012217B" w:rsidP="005774B4">
            <w:pPr>
              <w:pStyle w:val="a8"/>
              <w:spacing w:line="276" w:lineRule="auto"/>
              <w:jc w:val="both"/>
              <w:rPr>
                <w:b w:val="0"/>
                <w:spacing w:val="-10"/>
                <w:sz w:val="24"/>
              </w:rPr>
            </w:pPr>
            <w:r w:rsidRPr="004B15E9">
              <w:rPr>
                <w:b w:val="0"/>
                <w:spacing w:val="-10"/>
                <w:sz w:val="28"/>
                <w:szCs w:val="28"/>
              </w:rPr>
              <w:t xml:space="preserve">              М.П.</w:t>
            </w:r>
          </w:p>
        </w:tc>
      </w:tr>
    </w:tbl>
    <w:p w14:paraId="32ED6A1E" w14:textId="77777777" w:rsidR="00743D93" w:rsidRPr="004B15E9" w:rsidRDefault="00743D93" w:rsidP="005774B4">
      <w:pPr>
        <w:spacing w:line="276" w:lineRule="auto"/>
        <w:rPr>
          <w:sz w:val="28"/>
          <w:szCs w:val="28"/>
          <w:lang w:val="uk-UA"/>
        </w:rPr>
      </w:pPr>
    </w:p>
    <w:p w14:paraId="590CCD79" w14:textId="77777777" w:rsidR="00743D93" w:rsidRPr="004B15E9" w:rsidRDefault="00743D93">
      <w:pPr>
        <w:rPr>
          <w:lang w:val="uk-UA"/>
        </w:rPr>
      </w:pPr>
    </w:p>
    <w:sectPr w:rsidR="00743D93" w:rsidRPr="004B15E9" w:rsidSect="00756955">
      <w:headerReference w:type="even" r:id="rId7"/>
      <w:headerReference w:type="default" r:id="rId8"/>
      <w:footerReference w:type="even" r:id="rId9"/>
      <w:footerReference w:type="default" r:id="rId10"/>
      <w:headerReference w:type="first" r:id="rId11"/>
      <w:footerReference w:type="first" r:id="rId12"/>
      <w:pgSz w:w="12240" w:h="15840" w:code="1"/>
      <w:pgMar w:top="1134" w:right="567" w:bottom="993" w:left="1701" w:header="709" w:footer="372"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1C3D" w14:textId="77777777" w:rsidR="00FE6087" w:rsidRDefault="00FE6087" w:rsidP="00BC79BA">
      <w:r>
        <w:separator/>
      </w:r>
    </w:p>
  </w:endnote>
  <w:endnote w:type="continuationSeparator" w:id="0">
    <w:p w14:paraId="4FB1646D" w14:textId="77777777" w:rsidR="00FE6087" w:rsidRDefault="00FE6087" w:rsidP="00B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1958" w14:textId="77777777" w:rsidR="008229D4" w:rsidRDefault="008229D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07"/>
      <w:gridCol w:w="1134"/>
      <w:gridCol w:w="1418"/>
    </w:tblGrid>
    <w:tr w:rsidR="008229D4" w:rsidRPr="00B60B92" w14:paraId="1AF7B568" w14:textId="77777777" w:rsidTr="00756955">
      <w:tc>
        <w:tcPr>
          <w:tcW w:w="7007" w:type="dxa"/>
        </w:tcPr>
        <w:p w14:paraId="5F5A394E" w14:textId="77777777" w:rsidR="008229D4" w:rsidRPr="00BC79BA" w:rsidRDefault="008229D4" w:rsidP="00BC79BA">
          <w:pPr>
            <w:pStyle w:val="a4"/>
            <w:jc w:val="center"/>
            <w:rPr>
              <w:spacing w:val="-20"/>
            </w:rPr>
          </w:pPr>
          <w:r w:rsidRPr="00BC79BA">
            <w:t>Центр розмінування</w:t>
          </w:r>
        </w:p>
      </w:tc>
      <w:tc>
        <w:tcPr>
          <w:tcW w:w="2552" w:type="dxa"/>
          <w:gridSpan w:val="2"/>
        </w:tcPr>
        <w:p w14:paraId="23555056" w14:textId="77777777" w:rsidR="008229D4" w:rsidRPr="00BC79BA" w:rsidRDefault="008229D4" w:rsidP="00431CAB">
          <w:pPr>
            <w:pStyle w:val="a4"/>
            <w:jc w:val="center"/>
          </w:pPr>
          <w:r w:rsidRPr="00BC79BA">
            <w:rPr>
              <w:rStyle w:val="95pt"/>
              <w:sz w:val="24"/>
              <w:szCs w:val="24"/>
            </w:rPr>
            <w:t xml:space="preserve">Ф.СУЯ </w:t>
          </w:r>
          <w:r>
            <w:rPr>
              <w:rStyle w:val="95pt"/>
              <w:sz w:val="24"/>
              <w:szCs w:val="24"/>
              <w:lang w:val="uk-UA"/>
            </w:rPr>
            <w:t>11/03</w:t>
          </w:r>
          <w:r w:rsidRPr="00BC79BA">
            <w:rPr>
              <w:rStyle w:val="95pt"/>
              <w:sz w:val="24"/>
              <w:szCs w:val="24"/>
            </w:rPr>
            <w:t>.01</w:t>
          </w:r>
        </w:p>
      </w:tc>
    </w:tr>
    <w:tr w:rsidR="008229D4" w:rsidRPr="00B60B92" w14:paraId="4EBC573D" w14:textId="77777777" w:rsidTr="00756955">
      <w:trPr>
        <w:trHeight w:val="562"/>
      </w:trPr>
      <w:tc>
        <w:tcPr>
          <w:tcW w:w="7007" w:type="dxa"/>
          <w:vAlign w:val="center"/>
        </w:tcPr>
        <w:p w14:paraId="2BF7192B" w14:textId="77777777" w:rsidR="008229D4" w:rsidRPr="00BC79BA" w:rsidRDefault="008229D4" w:rsidP="005774B4">
          <w:pPr>
            <w:pStyle w:val="a8"/>
            <w:rPr>
              <w:sz w:val="24"/>
            </w:rPr>
          </w:pPr>
          <w:r w:rsidRPr="00DB20E8">
            <w:rPr>
              <w:b w:val="0"/>
              <w:sz w:val="24"/>
            </w:rPr>
            <w:t>Форма "</w:t>
          </w:r>
          <w:r>
            <w:rPr>
              <w:b w:val="0"/>
              <w:sz w:val="24"/>
            </w:rPr>
            <w:t>Сертифікаційна угода</w:t>
          </w:r>
          <w:r w:rsidRPr="00BC79BA">
            <w:rPr>
              <w:b w:val="0"/>
              <w:sz w:val="24"/>
            </w:rPr>
            <w:t>"</w:t>
          </w:r>
        </w:p>
      </w:tc>
      <w:tc>
        <w:tcPr>
          <w:tcW w:w="1134" w:type="dxa"/>
          <w:vAlign w:val="center"/>
        </w:tcPr>
        <w:p w14:paraId="418D5DEA" w14:textId="260D1AD9" w:rsidR="008229D4" w:rsidRPr="00BC79BA" w:rsidRDefault="00662832" w:rsidP="00BC79BA">
          <w:pPr>
            <w:pStyle w:val="a4"/>
            <w:jc w:val="center"/>
          </w:pPr>
          <w:r>
            <w:fldChar w:fldCharType="begin"/>
          </w:r>
          <w:r>
            <w:instrText xml:space="preserve"> PAGE  \* Arabic  \* MERGEFORMAT </w:instrText>
          </w:r>
          <w:r>
            <w:fldChar w:fldCharType="separate"/>
          </w:r>
          <w:r w:rsidR="004B15E9">
            <w:rPr>
              <w:noProof/>
            </w:rPr>
            <w:t>3</w:t>
          </w:r>
          <w:r>
            <w:rPr>
              <w:noProof/>
            </w:rPr>
            <w:fldChar w:fldCharType="end"/>
          </w:r>
        </w:p>
      </w:tc>
      <w:tc>
        <w:tcPr>
          <w:tcW w:w="1418" w:type="dxa"/>
          <w:vAlign w:val="center"/>
        </w:tcPr>
        <w:p w14:paraId="6758A4EF" w14:textId="77777777" w:rsidR="008229D4" w:rsidRPr="00BC79BA" w:rsidRDefault="008229D4" w:rsidP="00BC79BA">
          <w:pPr>
            <w:pStyle w:val="a4"/>
            <w:jc w:val="center"/>
            <w:rPr>
              <w:lang w:val="uk-UA"/>
            </w:rPr>
          </w:pPr>
          <w:r>
            <w:rPr>
              <w:lang w:val="uk-UA"/>
            </w:rPr>
            <w:t>4</w:t>
          </w:r>
        </w:p>
      </w:tc>
    </w:tr>
  </w:tbl>
  <w:p w14:paraId="2A6BA703" w14:textId="77777777" w:rsidR="008229D4" w:rsidRDefault="008229D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89B4" w14:textId="77777777" w:rsidR="008229D4" w:rsidRDefault="008229D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C2F7" w14:textId="77777777" w:rsidR="00FE6087" w:rsidRDefault="00FE6087" w:rsidP="00BC79BA">
      <w:r>
        <w:separator/>
      </w:r>
    </w:p>
  </w:footnote>
  <w:footnote w:type="continuationSeparator" w:id="0">
    <w:p w14:paraId="71BAD26C" w14:textId="77777777" w:rsidR="00FE6087" w:rsidRDefault="00FE6087" w:rsidP="00BC79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9C25" w14:textId="77777777" w:rsidR="008229D4" w:rsidRDefault="008229D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Layout w:type="fixed"/>
      <w:tblLook w:val="0000" w:firstRow="0" w:lastRow="0" w:firstColumn="0" w:lastColumn="0" w:noHBand="0" w:noVBand="0"/>
    </w:tblPr>
    <w:tblGrid>
      <w:gridCol w:w="5104"/>
      <w:gridCol w:w="2835"/>
      <w:gridCol w:w="2126"/>
    </w:tblGrid>
    <w:tr w:rsidR="008229D4" w14:paraId="735FB7C1" w14:textId="77777777" w:rsidTr="008229D4">
      <w:tc>
        <w:tcPr>
          <w:tcW w:w="5104" w:type="dxa"/>
          <w:tcBorders>
            <w:right w:val="single" w:sz="4" w:space="0" w:color="auto"/>
          </w:tcBorders>
        </w:tcPr>
        <w:p w14:paraId="008273E2" w14:textId="77777777" w:rsidR="008229D4" w:rsidRDefault="008229D4" w:rsidP="008229D4">
          <w:pPr>
            <w:pStyle w:val="a4"/>
            <w:tabs>
              <w:tab w:val="left" w:pos="830"/>
            </w:tabs>
            <w:rPr>
              <w:b/>
              <w:i/>
            </w:rPr>
          </w:pPr>
        </w:p>
      </w:tc>
      <w:tc>
        <w:tcPr>
          <w:tcW w:w="2835" w:type="dxa"/>
          <w:tcBorders>
            <w:top w:val="single" w:sz="4" w:space="0" w:color="auto"/>
            <w:left w:val="single" w:sz="4" w:space="0" w:color="auto"/>
            <w:bottom w:val="single" w:sz="4" w:space="0" w:color="auto"/>
            <w:right w:val="single" w:sz="4" w:space="0" w:color="auto"/>
          </w:tcBorders>
          <w:vAlign w:val="center"/>
        </w:tcPr>
        <w:p w14:paraId="27A448B2" w14:textId="77777777" w:rsidR="008229D4" w:rsidRDefault="008229D4" w:rsidP="008229D4">
          <w:pPr>
            <w:pStyle w:val="a4"/>
            <w:rPr>
              <w:i/>
              <w:sz w:val="20"/>
            </w:rPr>
          </w:pPr>
          <w:r>
            <w:rPr>
              <w:i/>
              <w:sz w:val="20"/>
            </w:rPr>
            <w:t>Реєстраційний номер заявки</w:t>
          </w:r>
        </w:p>
      </w:tc>
      <w:tc>
        <w:tcPr>
          <w:tcW w:w="2126" w:type="dxa"/>
          <w:tcBorders>
            <w:top w:val="single" w:sz="4" w:space="0" w:color="auto"/>
            <w:left w:val="single" w:sz="4" w:space="0" w:color="auto"/>
            <w:bottom w:val="single" w:sz="4" w:space="0" w:color="auto"/>
            <w:right w:val="single" w:sz="4" w:space="0" w:color="auto"/>
          </w:tcBorders>
        </w:tcPr>
        <w:p w14:paraId="648592DB" w14:textId="77777777" w:rsidR="008229D4" w:rsidRPr="000B5299" w:rsidRDefault="008229D4" w:rsidP="008229D4">
          <w:pPr>
            <w:pStyle w:val="a4"/>
            <w:jc w:val="right"/>
            <w:rPr>
              <w:sz w:val="20"/>
              <w:lang w:val="uk-UA"/>
            </w:rPr>
          </w:pPr>
        </w:p>
      </w:tc>
    </w:tr>
  </w:tbl>
  <w:p w14:paraId="3A1967B1" w14:textId="77777777" w:rsidR="008229D4" w:rsidRDefault="008229D4" w:rsidP="00DB20E8">
    <w:pPr>
      <w:pStyle w:val="a4"/>
      <w:jc w:val="right"/>
    </w:pPr>
    <w:r w:rsidRPr="00B60B92">
      <w:rPr>
        <w:rStyle w:val="95pt"/>
        <w:szCs w:val="22"/>
        <w:lang w:val="uk-UA"/>
      </w:rPr>
      <w:t>Ф</w:t>
    </w:r>
    <w:r w:rsidRPr="00B60B92">
      <w:rPr>
        <w:rStyle w:val="95pt"/>
        <w:szCs w:val="22"/>
      </w:rPr>
      <w:t xml:space="preserve">.СУЯ </w:t>
    </w:r>
    <w:r>
      <w:rPr>
        <w:rStyle w:val="95pt"/>
        <w:szCs w:val="22"/>
        <w:lang w:val="uk-UA"/>
      </w:rPr>
      <w:t>11/</w:t>
    </w:r>
    <w:r w:rsidRPr="00B60B92">
      <w:rPr>
        <w:rStyle w:val="95pt"/>
        <w:szCs w:val="22"/>
      </w:rPr>
      <w:t>0</w:t>
    </w:r>
    <w:r>
      <w:rPr>
        <w:rStyle w:val="95pt"/>
        <w:szCs w:val="22"/>
        <w:lang w:val="uk-UA"/>
      </w:rPr>
      <w:t>3</w:t>
    </w:r>
    <w:r w:rsidRPr="00B60B92">
      <w:rPr>
        <w:rStyle w:val="95pt"/>
        <w:szCs w:val="22"/>
      </w:rPr>
      <w:t>.01</w:t>
    </w:r>
  </w:p>
  <w:p w14:paraId="7BABBF73" w14:textId="77777777" w:rsidR="008229D4" w:rsidRDefault="008229D4" w:rsidP="00DB20E8">
    <w:pPr>
      <w:pStyle w:val="a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076D" w14:textId="77777777" w:rsidR="008229D4" w:rsidRDefault="008229D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872C6"/>
    <w:multiLevelType w:val="multilevel"/>
    <w:tmpl w:val="89C01E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3975672"/>
    <w:multiLevelType w:val="hybridMultilevel"/>
    <w:tmpl w:val="DA8002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BE616C9"/>
    <w:multiLevelType w:val="hybridMultilevel"/>
    <w:tmpl w:val="6B480DA6"/>
    <w:lvl w:ilvl="0" w:tplc="60762BC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A95"/>
    <w:rsid w:val="0012217B"/>
    <w:rsid w:val="002645BB"/>
    <w:rsid w:val="00387593"/>
    <w:rsid w:val="00431CAB"/>
    <w:rsid w:val="0046141A"/>
    <w:rsid w:val="004B15E9"/>
    <w:rsid w:val="004E3D16"/>
    <w:rsid w:val="00566A95"/>
    <w:rsid w:val="005774B4"/>
    <w:rsid w:val="005B1CF5"/>
    <w:rsid w:val="00662832"/>
    <w:rsid w:val="00743D93"/>
    <w:rsid w:val="00756955"/>
    <w:rsid w:val="008229D4"/>
    <w:rsid w:val="00836E68"/>
    <w:rsid w:val="009C0324"/>
    <w:rsid w:val="009D4FCF"/>
    <w:rsid w:val="00AA17A4"/>
    <w:rsid w:val="00B0717A"/>
    <w:rsid w:val="00B55BF8"/>
    <w:rsid w:val="00B77DD8"/>
    <w:rsid w:val="00BC79BA"/>
    <w:rsid w:val="00C50B9A"/>
    <w:rsid w:val="00D44FB2"/>
    <w:rsid w:val="00D825B9"/>
    <w:rsid w:val="00DB20E8"/>
    <w:rsid w:val="00E11612"/>
    <w:rsid w:val="00E77880"/>
    <w:rsid w:val="00FE6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9D99E"/>
  <w15:docId w15:val="{C24B61FC-465A-4E48-855A-96BC1A0C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68"/>
    <w:rPr>
      <w:sz w:val="24"/>
      <w:szCs w:val="24"/>
    </w:rPr>
  </w:style>
  <w:style w:type="paragraph" w:styleId="1">
    <w:name w:val="heading 1"/>
    <w:basedOn w:val="a"/>
    <w:next w:val="a"/>
    <w:qFormat/>
    <w:rsid w:val="00836E68"/>
    <w:pPr>
      <w:keepNext/>
      <w:ind w:left="720"/>
      <w:outlineLvl w:val="0"/>
    </w:pPr>
    <w:rPr>
      <w:rFonts w:ascii="Times New Roman CYR" w:hAnsi="Times New Roman CYR"/>
      <w:b/>
      <w:szCs w:val="20"/>
    </w:rPr>
  </w:style>
  <w:style w:type="paragraph" w:styleId="2">
    <w:name w:val="heading 2"/>
    <w:basedOn w:val="a"/>
    <w:next w:val="a"/>
    <w:qFormat/>
    <w:rsid w:val="00836E68"/>
    <w:pPr>
      <w:keepNext/>
      <w:jc w:val="center"/>
      <w:outlineLvl w:val="1"/>
    </w:pPr>
    <w:rPr>
      <w:rFonts w:ascii="Times New Roman CYR" w:hAnsi="Times New Roman CYR"/>
      <w:b/>
      <w:sz w:val="20"/>
      <w:szCs w:val="20"/>
    </w:rPr>
  </w:style>
  <w:style w:type="paragraph" w:styleId="3">
    <w:name w:val="heading 3"/>
    <w:basedOn w:val="a"/>
    <w:next w:val="a"/>
    <w:qFormat/>
    <w:rsid w:val="00836E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6E68"/>
    <w:pPr>
      <w:jc w:val="center"/>
    </w:pPr>
    <w:rPr>
      <w:rFonts w:ascii="Times New Roman CYR" w:hAnsi="Times New Roman CYR"/>
      <w:szCs w:val="20"/>
      <w:lang w:val="uk-UA"/>
    </w:rPr>
  </w:style>
  <w:style w:type="paragraph" w:styleId="a4">
    <w:name w:val="header"/>
    <w:basedOn w:val="a"/>
    <w:link w:val="a5"/>
    <w:rsid w:val="00BC79BA"/>
    <w:pPr>
      <w:tabs>
        <w:tab w:val="center" w:pos="4677"/>
        <w:tab w:val="right" w:pos="9355"/>
      </w:tabs>
    </w:pPr>
  </w:style>
  <w:style w:type="character" w:customStyle="1" w:styleId="a5">
    <w:name w:val="Верхний колонтитул Знак"/>
    <w:basedOn w:val="a0"/>
    <w:link w:val="a4"/>
    <w:rsid w:val="00BC79BA"/>
    <w:rPr>
      <w:sz w:val="24"/>
      <w:szCs w:val="24"/>
    </w:rPr>
  </w:style>
  <w:style w:type="paragraph" w:styleId="a6">
    <w:name w:val="footer"/>
    <w:basedOn w:val="a"/>
    <w:link w:val="a7"/>
    <w:rsid w:val="00BC79BA"/>
    <w:pPr>
      <w:tabs>
        <w:tab w:val="center" w:pos="4677"/>
        <w:tab w:val="right" w:pos="9355"/>
      </w:tabs>
    </w:pPr>
  </w:style>
  <w:style w:type="character" w:customStyle="1" w:styleId="a7">
    <w:name w:val="Нижний колонтитул Знак"/>
    <w:basedOn w:val="a0"/>
    <w:link w:val="a6"/>
    <w:rsid w:val="00BC79BA"/>
    <w:rPr>
      <w:sz w:val="24"/>
      <w:szCs w:val="24"/>
    </w:rPr>
  </w:style>
  <w:style w:type="character" w:customStyle="1" w:styleId="95pt">
    <w:name w:val="Колонтитул + 9;5 pt;Полужирный"/>
    <w:basedOn w:val="a0"/>
    <w:rsid w:val="00BC79BA"/>
    <w:rPr>
      <w:rFonts w:ascii="Times New Roman" w:eastAsia="Times New Roman" w:hAnsi="Times New Roman" w:cs="Times New Roman"/>
      <w:b/>
      <w:bCs/>
      <w:i w:val="0"/>
      <w:iCs w:val="0"/>
      <w:smallCaps w:val="0"/>
      <w:strike w:val="0"/>
      <w:sz w:val="19"/>
      <w:szCs w:val="19"/>
    </w:rPr>
  </w:style>
  <w:style w:type="paragraph" w:styleId="a8">
    <w:name w:val="Title"/>
    <w:basedOn w:val="a"/>
    <w:link w:val="a9"/>
    <w:qFormat/>
    <w:rsid w:val="00BC79BA"/>
    <w:pPr>
      <w:jc w:val="center"/>
    </w:pPr>
    <w:rPr>
      <w:b/>
      <w:bCs/>
      <w:sz w:val="32"/>
      <w:lang w:val="uk-UA"/>
    </w:rPr>
  </w:style>
  <w:style w:type="character" w:customStyle="1" w:styleId="a9">
    <w:name w:val="Заголовок Знак"/>
    <w:basedOn w:val="a0"/>
    <w:link w:val="a8"/>
    <w:rsid w:val="00BC79BA"/>
    <w:rPr>
      <w:b/>
      <w:bCs/>
      <w:sz w:val="32"/>
      <w:szCs w:val="24"/>
      <w:lang w:val="uk-UA"/>
    </w:rPr>
  </w:style>
  <w:style w:type="paragraph" w:customStyle="1" w:styleId="tlreflinkmrw45">
    <w:name w:val="tl reflink mr w45"/>
    <w:basedOn w:val="a"/>
    <w:rsid w:val="0012217B"/>
    <w:pPr>
      <w:spacing w:before="100" w:beforeAutospacing="1" w:after="100" w:afterAutospacing="1"/>
    </w:pPr>
    <w:rPr>
      <w:lang w:val="uk-UA" w:eastAsia="uk-UA"/>
    </w:rPr>
  </w:style>
  <w:style w:type="paragraph" w:customStyle="1" w:styleId="tjbmf">
    <w:name w:val="tj bmf"/>
    <w:basedOn w:val="a"/>
    <w:rsid w:val="0012217B"/>
    <w:pPr>
      <w:spacing w:before="100" w:beforeAutospacing="1" w:after="100" w:afterAutospacing="1"/>
    </w:pPr>
    <w:rPr>
      <w:lang w:val="uk-UA" w:eastAsia="uk-UA"/>
    </w:rPr>
  </w:style>
  <w:style w:type="character" w:customStyle="1" w:styleId="fs2">
    <w:name w:val="fs2"/>
    <w:basedOn w:val="a0"/>
    <w:rsid w:val="0012217B"/>
  </w:style>
  <w:style w:type="paragraph" w:customStyle="1" w:styleId="tlbmf">
    <w:name w:val="tl bmf"/>
    <w:basedOn w:val="a"/>
    <w:rsid w:val="0012217B"/>
    <w:pPr>
      <w:spacing w:before="100" w:beforeAutospacing="1" w:after="100" w:afterAutospacing="1"/>
    </w:pPr>
    <w:rPr>
      <w:lang w:val="uk-UA" w:eastAsia="uk-UA"/>
    </w:rPr>
  </w:style>
  <w:style w:type="character" w:styleId="aa">
    <w:name w:val="annotation reference"/>
    <w:basedOn w:val="a0"/>
    <w:semiHidden/>
    <w:unhideWhenUsed/>
    <w:rsid w:val="00662832"/>
    <w:rPr>
      <w:sz w:val="16"/>
      <w:szCs w:val="16"/>
    </w:rPr>
  </w:style>
  <w:style w:type="paragraph" w:styleId="ab">
    <w:name w:val="annotation text"/>
    <w:basedOn w:val="a"/>
    <w:link w:val="ac"/>
    <w:semiHidden/>
    <w:unhideWhenUsed/>
    <w:rsid w:val="00662832"/>
    <w:rPr>
      <w:sz w:val="20"/>
      <w:szCs w:val="20"/>
    </w:rPr>
  </w:style>
  <w:style w:type="character" w:customStyle="1" w:styleId="ac">
    <w:name w:val="Текст примечания Знак"/>
    <w:basedOn w:val="a0"/>
    <w:link w:val="ab"/>
    <w:semiHidden/>
    <w:rsid w:val="00662832"/>
  </w:style>
  <w:style w:type="paragraph" w:styleId="ad">
    <w:name w:val="annotation subject"/>
    <w:basedOn w:val="ab"/>
    <w:next w:val="ab"/>
    <w:link w:val="ae"/>
    <w:semiHidden/>
    <w:unhideWhenUsed/>
    <w:rsid w:val="00662832"/>
    <w:rPr>
      <w:b/>
      <w:bCs/>
    </w:rPr>
  </w:style>
  <w:style w:type="character" w:customStyle="1" w:styleId="ae">
    <w:name w:val="Тема примечания Знак"/>
    <w:basedOn w:val="ac"/>
    <w:link w:val="ad"/>
    <w:semiHidden/>
    <w:rsid w:val="00662832"/>
    <w:rPr>
      <w:b/>
      <w:bCs/>
    </w:rPr>
  </w:style>
  <w:style w:type="paragraph" w:styleId="af">
    <w:name w:val="Balloon Text"/>
    <w:basedOn w:val="a"/>
    <w:link w:val="af0"/>
    <w:semiHidden/>
    <w:unhideWhenUsed/>
    <w:rsid w:val="00662832"/>
    <w:rPr>
      <w:rFonts w:ascii="Segoe UI" w:hAnsi="Segoe UI" w:cs="Segoe UI"/>
      <w:sz w:val="18"/>
      <w:szCs w:val="18"/>
    </w:rPr>
  </w:style>
  <w:style w:type="character" w:customStyle="1" w:styleId="af0">
    <w:name w:val="Текст выноски Знак"/>
    <w:basedOn w:val="a0"/>
    <w:link w:val="af"/>
    <w:semiHidden/>
    <w:rsid w:val="00662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УкрАО</vt:lpstr>
    </vt:vector>
  </TitlesOfParts>
  <Company>NAAU</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УкрАО</dc:title>
  <dc:subject/>
  <dc:creator>УкрАО</dc:creator>
  <cp:keywords/>
  <dc:description/>
  <cp:lastModifiedBy>Пользователь Windows</cp:lastModifiedBy>
  <cp:revision>14</cp:revision>
  <cp:lastPrinted>2007-01-15T10:02:00Z</cp:lastPrinted>
  <dcterms:created xsi:type="dcterms:W3CDTF">2016-12-21T11:49:00Z</dcterms:created>
  <dcterms:modified xsi:type="dcterms:W3CDTF">2018-05-02T17:41:00Z</dcterms:modified>
</cp:coreProperties>
</file>